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530314EE" w:rsidR="00277DE6" w:rsidRPr="007E01DF" w:rsidRDefault="00733A4D" w:rsidP="007D09BC">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3266351C">
                  <wp:simplePos x="0" y="0"/>
                  <wp:positionH relativeFrom="margin">
                    <wp:align>left</wp:align>
                  </wp:positionH>
                  <wp:positionV relativeFrom="paragraph">
                    <wp:posOffset>-707307</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r w:rsidR="00486263">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9C5809">
        <w:tc>
          <w:tcPr>
            <w:tcW w:w="4855" w:type="dxa"/>
          </w:tcPr>
          <w:p w14:paraId="24A920CF" w14:textId="5A59D251"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75C6B43" w14:textId="1BD5ACCB" w:rsidR="00277DE6" w:rsidRPr="007E01DF" w:rsidRDefault="00277DE6" w:rsidP="00277DE6">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Manerheimo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Corporate Bank plc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Default="00486263" w:rsidP="001B20DF">
            <w:pPr>
              <w:jc w:val="both"/>
              <w:rPr>
                <w:rFonts w:ascii="Arial" w:hAnsi="Arial" w:cs="Arial"/>
                <w:kern w:val="2"/>
                <w:sz w:val="20"/>
              </w:rPr>
            </w:pPr>
            <w:r w:rsidRPr="001B20DF">
              <w:rPr>
                <w:rFonts w:ascii="Arial" w:hAnsi="Arial" w:cs="Arial"/>
                <w:kern w:val="2"/>
                <w:sz w:val="20"/>
              </w:rPr>
              <w:t>3.1.1. Tiekėjas įsipareigoja Sutartyje numatytomis sąlygomis suteikti Pirkėjui Paslaugas ir su jomis susijusias prekes (toliau – Paslaugos).</w:t>
            </w:r>
          </w:p>
          <w:p w14:paraId="2636E246" w14:textId="77777777" w:rsidR="001B20DF" w:rsidRDefault="001B20DF" w:rsidP="001B20DF">
            <w:pPr>
              <w:jc w:val="both"/>
              <w:rPr>
                <w:rFonts w:ascii="Arial" w:hAnsi="Arial" w:cs="Arial"/>
                <w:kern w:val="2"/>
                <w:sz w:val="20"/>
              </w:rPr>
            </w:pPr>
          </w:p>
          <w:p w14:paraId="0B426EB4" w14:textId="77777777" w:rsidR="001B20DF" w:rsidRPr="001B20DF" w:rsidRDefault="001B20DF" w:rsidP="001B20DF">
            <w:pPr>
              <w:jc w:val="both"/>
              <w:rPr>
                <w:rFonts w:ascii="Arial" w:hAnsi="Arial" w:cs="Arial"/>
                <w:kern w:val="2"/>
                <w:sz w:val="20"/>
              </w:rPr>
            </w:pPr>
          </w:p>
          <w:p w14:paraId="58848A33" w14:textId="3728F411" w:rsidR="000F6193" w:rsidRPr="001B20DF" w:rsidRDefault="00486263" w:rsidP="001B20DF">
            <w:pPr>
              <w:ind w:left="30"/>
              <w:jc w:val="both"/>
              <w:rPr>
                <w:rFonts w:ascii="Arial" w:hAnsi="Arial" w:cs="Arial"/>
                <w:b/>
                <w:bCs/>
                <w:kern w:val="2"/>
                <w:sz w:val="20"/>
              </w:rPr>
            </w:pPr>
            <w:r w:rsidRPr="001B20DF">
              <w:rPr>
                <w:rFonts w:ascii="Arial" w:hAnsi="Arial" w:cs="Arial"/>
                <w:kern w:val="2"/>
                <w:sz w:val="20"/>
              </w:rPr>
              <w:lastRenderedPageBreak/>
              <w:t>3.1.2. Išsamus Paslaugų aprašymas ir kiti reikalavimai tiekiamoms Paslaugoms nustatyti Sutarties priede Nr. 1 „Techninė specifikacija“ (toliau – Techninė specifikacija) ir Sutarties priede Nr. 3 „Pasiūlymas“.</w:t>
            </w:r>
          </w:p>
        </w:tc>
        <w:tc>
          <w:tcPr>
            <w:tcW w:w="4495" w:type="dxa"/>
          </w:tcPr>
          <w:p w14:paraId="60F2B616" w14:textId="6455C568" w:rsidR="000F6193" w:rsidRPr="001B20DF" w:rsidRDefault="00921D02" w:rsidP="001B20DF">
            <w:pPr>
              <w:jc w:val="both"/>
              <w:rPr>
                <w:rFonts w:ascii="Arial" w:hAnsi="Arial" w:cs="Arial"/>
                <w:color w:val="000000"/>
                <w:kern w:val="2"/>
                <w:sz w:val="20"/>
                <w:lang w:val="en-US"/>
              </w:rPr>
            </w:pPr>
            <w:r w:rsidRPr="001B20DF">
              <w:rPr>
                <w:rFonts w:ascii="Arial" w:hAnsi="Arial" w:cs="Arial"/>
                <w:kern w:val="2"/>
                <w:sz w:val="20"/>
                <w:lang w:val="en-US"/>
              </w:rPr>
              <w:lastRenderedPageBreak/>
              <w:t xml:space="preserve">3.1.1. </w:t>
            </w:r>
            <w:r w:rsidR="000F6193" w:rsidRPr="001B20DF">
              <w:rPr>
                <w:rFonts w:ascii="Arial" w:hAnsi="Arial" w:cs="Arial"/>
                <w:kern w:val="2"/>
                <w:sz w:val="20"/>
                <w:lang w:val="en-US"/>
              </w:rPr>
              <w:t xml:space="preserve">The Supplier undertakes to deliver the </w:t>
            </w:r>
            <w:r w:rsidR="00486263" w:rsidRPr="001B20DF">
              <w:rPr>
                <w:rFonts w:ascii="Arial" w:hAnsi="Arial" w:cs="Arial"/>
                <w:kern w:val="2"/>
                <w:sz w:val="20"/>
                <w:lang w:val="en-US"/>
              </w:rPr>
              <w:t>Services</w:t>
            </w:r>
            <w:r w:rsidRPr="001B20DF">
              <w:rPr>
                <w:rFonts w:ascii="Arial" w:hAnsi="Arial" w:cs="Arial"/>
                <w:kern w:val="2"/>
                <w:sz w:val="20"/>
                <w:lang w:val="en-US"/>
              </w:rPr>
              <w:t xml:space="preserve"> and the </w:t>
            </w:r>
            <w:r w:rsidR="00486263" w:rsidRPr="001B20DF">
              <w:rPr>
                <w:rFonts w:ascii="Arial" w:hAnsi="Arial" w:cs="Arial"/>
                <w:kern w:val="2"/>
                <w:sz w:val="20"/>
                <w:lang w:val="en-US"/>
              </w:rPr>
              <w:t>goods</w:t>
            </w:r>
            <w:r w:rsidRPr="001B20DF">
              <w:rPr>
                <w:rFonts w:ascii="Arial" w:hAnsi="Arial" w:cs="Arial"/>
                <w:kern w:val="2"/>
                <w:sz w:val="20"/>
                <w:lang w:val="en-US"/>
              </w:rPr>
              <w:t xml:space="preserve"> related to them (if applicable)</w:t>
            </w:r>
            <w:r w:rsidR="000F6193" w:rsidRPr="001B20DF">
              <w:rPr>
                <w:rFonts w:ascii="Arial" w:hAnsi="Arial" w:cs="Arial"/>
                <w:color w:val="FF0000"/>
                <w:kern w:val="2"/>
                <w:sz w:val="20"/>
                <w:lang w:val="en-US"/>
              </w:rPr>
              <w:t xml:space="preserve"> </w:t>
            </w:r>
            <w:r w:rsidR="000F6193" w:rsidRPr="001B20DF">
              <w:rPr>
                <w:rFonts w:ascii="Arial" w:hAnsi="Arial" w:cs="Arial"/>
                <w:kern w:val="2"/>
                <w:sz w:val="20"/>
                <w:lang w:val="en-US"/>
              </w:rPr>
              <w:t xml:space="preserve">to the </w:t>
            </w:r>
            <w:r w:rsidR="00486263" w:rsidRPr="001B20DF">
              <w:rPr>
                <w:rFonts w:ascii="Arial" w:hAnsi="Arial" w:cs="Arial"/>
                <w:kern w:val="2"/>
                <w:sz w:val="20"/>
                <w:lang w:val="en-US"/>
              </w:rPr>
              <w:t>Purchaser</w:t>
            </w:r>
            <w:r w:rsidR="000F6193" w:rsidRPr="001B20DF">
              <w:rPr>
                <w:rFonts w:ascii="Arial" w:hAnsi="Arial" w:cs="Arial"/>
                <w:kern w:val="2"/>
                <w:sz w:val="20"/>
                <w:lang w:val="en-US"/>
              </w:rPr>
              <w:t xml:space="preserve"> on the terms and conditions set out in the Contract </w:t>
            </w:r>
            <w:r w:rsidR="000F6193" w:rsidRPr="001B20DF">
              <w:rPr>
                <w:rFonts w:ascii="Arial" w:hAnsi="Arial" w:cs="Arial"/>
                <w:color w:val="4472C4"/>
                <w:kern w:val="2"/>
                <w:sz w:val="20"/>
                <w:lang w:val="en-US"/>
              </w:rPr>
              <w:t xml:space="preserve"> </w:t>
            </w:r>
            <w:r w:rsidR="000F6193" w:rsidRPr="001B20DF">
              <w:rPr>
                <w:rFonts w:ascii="Arial" w:hAnsi="Arial" w:cs="Arial"/>
                <w:color w:val="000000"/>
                <w:kern w:val="2"/>
                <w:sz w:val="20"/>
                <w:lang w:val="en-US"/>
              </w:rPr>
              <w:t xml:space="preserve">(hereinafter referred to as the </w:t>
            </w:r>
            <w:r w:rsidR="00486263" w:rsidRPr="001B20DF">
              <w:rPr>
                <w:rFonts w:ascii="Arial" w:hAnsi="Arial" w:cs="Arial"/>
                <w:color w:val="000000"/>
                <w:kern w:val="2"/>
                <w:sz w:val="20"/>
                <w:lang w:val="en-US"/>
              </w:rPr>
              <w:t>Services</w:t>
            </w:r>
            <w:r w:rsidR="000F6193" w:rsidRPr="001B20DF">
              <w:rPr>
                <w:rFonts w:ascii="Arial" w:hAnsi="Arial" w:cs="Arial"/>
                <w:color w:val="000000"/>
                <w:kern w:val="2"/>
                <w:sz w:val="20"/>
                <w:lang w:val="en-US"/>
              </w:rPr>
              <w:t>).</w:t>
            </w:r>
          </w:p>
          <w:p w14:paraId="6FB6B33F" w14:textId="7E1BCD8C" w:rsidR="000F6193" w:rsidRPr="001B20DF" w:rsidRDefault="00921D02" w:rsidP="001B20DF">
            <w:pPr>
              <w:ind w:left="-4"/>
              <w:jc w:val="both"/>
              <w:rPr>
                <w:rFonts w:ascii="Arial" w:hAnsi="Arial" w:cs="Arial"/>
                <w:b/>
                <w:bCs/>
                <w:kern w:val="2"/>
                <w:sz w:val="20"/>
                <w:lang w:val="en-US"/>
              </w:rPr>
            </w:pPr>
            <w:r w:rsidRPr="001B20DF">
              <w:rPr>
                <w:rFonts w:ascii="Arial" w:hAnsi="Arial" w:cs="Arial"/>
                <w:color w:val="000000"/>
                <w:kern w:val="2"/>
                <w:sz w:val="20"/>
                <w:lang w:val="en-US"/>
              </w:rPr>
              <w:lastRenderedPageBreak/>
              <w:t xml:space="preserve">3.1.2. </w:t>
            </w:r>
            <w:r w:rsidR="000F6193" w:rsidRPr="001B20DF">
              <w:rPr>
                <w:rFonts w:ascii="Arial" w:hAnsi="Arial" w:cs="Arial"/>
                <w:color w:val="000000"/>
                <w:kern w:val="2"/>
                <w:sz w:val="20"/>
                <w:lang w:val="en-US"/>
              </w:rPr>
              <w:t>The detailed description of the</w:t>
            </w:r>
            <w:r w:rsidR="00486263" w:rsidRPr="001B20DF">
              <w:rPr>
                <w:rFonts w:ascii="Arial" w:hAnsi="Arial" w:cs="Arial"/>
                <w:color w:val="000000"/>
                <w:kern w:val="2"/>
                <w:sz w:val="20"/>
                <w:lang w:val="en-US"/>
              </w:rPr>
              <w:t xml:space="preserve"> Services</w:t>
            </w:r>
            <w:r w:rsidR="000F6193" w:rsidRPr="001B20DF">
              <w:rPr>
                <w:rFonts w:ascii="Arial" w:hAnsi="Arial" w:cs="Arial"/>
                <w:color w:val="000000"/>
                <w:kern w:val="2"/>
                <w:sz w:val="20"/>
                <w:lang w:val="en-US"/>
              </w:rPr>
              <w:t xml:space="preserve"> and other requirements for the </w:t>
            </w:r>
            <w:r w:rsidR="00486263" w:rsidRPr="001B20DF">
              <w:rPr>
                <w:rFonts w:ascii="Arial" w:hAnsi="Arial" w:cs="Arial"/>
                <w:color w:val="000000"/>
                <w:kern w:val="2"/>
                <w:sz w:val="20"/>
                <w:lang w:val="en-US"/>
              </w:rPr>
              <w:t>Services</w:t>
            </w:r>
            <w:r w:rsidR="000F6193" w:rsidRPr="001B20DF">
              <w:rPr>
                <w:rFonts w:ascii="Arial" w:hAnsi="Arial" w:cs="Arial"/>
                <w:color w:val="000000"/>
                <w:kern w:val="2"/>
                <w:sz w:val="20"/>
                <w:lang w:val="en-US"/>
              </w:rPr>
              <w:t xml:space="preserve"> to be </w:t>
            </w:r>
            <w:r w:rsidR="00486263" w:rsidRPr="001B20DF">
              <w:rPr>
                <w:rFonts w:ascii="Arial" w:hAnsi="Arial" w:cs="Arial"/>
                <w:color w:val="000000"/>
                <w:kern w:val="2"/>
                <w:sz w:val="20"/>
                <w:lang w:val="en-US"/>
              </w:rPr>
              <w:t>provided</w:t>
            </w:r>
            <w:r w:rsidR="000F6193" w:rsidRPr="001B20DF">
              <w:rPr>
                <w:rFonts w:ascii="Arial" w:hAnsi="Arial" w:cs="Arial"/>
                <w:color w:val="000000"/>
                <w:kern w:val="2"/>
                <w:sz w:val="20"/>
                <w:lang w:val="en-US"/>
              </w:rPr>
              <w:t xml:space="preserve"> are set out in Annex </w:t>
            </w:r>
            <w:r w:rsidRPr="001B20DF">
              <w:rPr>
                <w:rFonts w:ascii="Arial" w:hAnsi="Arial" w:cs="Arial"/>
                <w:color w:val="000000"/>
                <w:kern w:val="2"/>
                <w:sz w:val="20"/>
                <w:lang w:val="en-US"/>
              </w:rPr>
              <w:t>1</w:t>
            </w:r>
            <w:r w:rsidR="000F6193" w:rsidRPr="001B20DF">
              <w:rPr>
                <w:rFonts w:ascii="Arial" w:hAnsi="Arial" w:cs="Arial"/>
                <w:color w:val="000000"/>
                <w:kern w:val="2"/>
                <w:sz w:val="20"/>
                <w:lang w:val="en-US"/>
              </w:rPr>
              <w:t xml:space="preserve"> “Technical Specification” (hereinafter referred to as the Technical Specification) and in Annex </w:t>
            </w:r>
            <w:r w:rsidR="00486263" w:rsidRPr="001B20DF">
              <w:rPr>
                <w:rFonts w:ascii="Arial" w:hAnsi="Arial" w:cs="Arial"/>
                <w:color w:val="000000"/>
                <w:kern w:val="2"/>
                <w:sz w:val="20"/>
                <w:lang w:val="en-US"/>
              </w:rPr>
              <w:t>3</w:t>
            </w:r>
            <w:r w:rsidR="000F6193" w:rsidRPr="001B20DF">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652BBDEB" w14:textId="55B7B7F9" w:rsidR="000F6193" w:rsidRPr="000C3F68" w:rsidRDefault="00262EFC" w:rsidP="000C3F68">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35403F">
                  <w:rPr>
                    <w:rFonts w:ascii="Arial" w:hAnsi="Arial" w:cs="Arial"/>
                    <w:kern w:val="2"/>
                    <w:sz w:val="20"/>
                  </w:rPr>
                  <w:t xml:space="preserve">Punktas netaikomas. </w:t>
                </w:r>
              </w:sdtContent>
            </w:sdt>
            <w:r w:rsidR="00921D02" w:rsidRPr="007E01DF">
              <w:rPr>
                <w:rFonts w:ascii="Arial" w:hAnsi="Arial" w:cs="Arial"/>
                <w:kern w:val="2"/>
                <w:sz w:val="20"/>
              </w:rPr>
              <w:tab/>
            </w:r>
          </w:p>
        </w:tc>
        <w:tc>
          <w:tcPr>
            <w:tcW w:w="4495" w:type="dxa"/>
          </w:tcPr>
          <w:p w14:paraId="5A21C765" w14:textId="16F27AC6" w:rsidR="000F6193" w:rsidRPr="002E1E7E" w:rsidRDefault="00262EFC" w:rsidP="000C3F68">
            <w:pPr>
              <w:rPr>
                <w:rFonts w:ascii="Arial" w:hAnsi="Arial" w:cs="Arial"/>
                <w:kern w:val="2"/>
                <w:sz w:val="20"/>
                <w:lang w:val="en-GB"/>
              </w:rPr>
            </w:pPr>
            <w:sdt>
              <w:sdtPr>
                <w:rPr>
                  <w:rFonts w:ascii="Arial" w:hAnsi="Arial" w:cs="Arial"/>
                  <w:kern w:val="2"/>
                  <w:sz w:val="20"/>
                  <w:lang w:val="en-GB"/>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35403F" w:rsidRPr="002E1E7E">
                  <w:rPr>
                    <w:rFonts w:ascii="Arial" w:hAnsi="Arial" w:cs="Arial"/>
                    <w:kern w:val="2"/>
                    <w:sz w:val="20"/>
                    <w:lang w:val="en-GB"/>
                  </w:rPr>
                  <w:t>Not applicable.</w:t>
                </w:r>
              </w:sdtContent>
            </w:sdt>
          </w:p>
        </w:tc>
      </w:tr>
      <w:tr w:rsidR="000F6193" w:rsidRPr="007E01DF" w14:paraId="5971EF85" w14:textId="77777777" w:rsidTr="003C4B20">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2E1E7E" w:rsidRDefault="000F6193" w:rsidP="000F6193">
            <w:pPr>
              <w:jc w:val="center"/>
              <w:rPr>
                <w:rFonts w:ascii="Arial" w:hAnsi="Arial" w:cs="Arial"/>
                <w:kern w:val="2"/>
                <w:sz w:val="20"/>
                <w:lang w:val="en-GB"/>
              </w:rPr>
            </w:pPr>
            <w:r w:rsidRPr="002E1E7E">
              <w:rPr>
                <w:rFonts w:ascii="Arial" w:hAnsi="Arial" w:cs="Arial"/>
                <w:b/>
                <w:bCs/>
                <w:kern w:val="2"/>
                <w:sz w:val="20"/>
                <w:lang w:val="en-GB"/>
              </w:rPr>
              <w:t xml:space="preserve">4. DELIVERY DEADLINES </w:t>
            </w:r>
            <w:r w:rsidR="00486263" w:rsidRPr="002E1E7E">
              <w:rPr>
                <w:rFonts w:ascii="Arial" w:hAnsi="Arial" w:cs="Arial"/>
                <w:b/>
                <w:bCs/>
                <w:kern w:val="2"/>
                <w:sz w:val="20"/>
                <w:lang w:val="en-GB"/>
              </w:rPr>
              <w:t xml:space="preserve">FOR SERVICES </w:t>
            </w:r>
            <w:r w:rsidRPr="002E1E7E">
              <w:rPr>
                <w:rFonts w:ascii="Arial" w:hAnsi="Arial" w:cs="Arial"/>
                <w:b/>
                <w:bCs/>
                <w:kern w:val="2"/>
                <w:sz w:val="20"/>
                <w:lang w:val="en-GB"/>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2E1E7E" w:rsidRDefault="000F6193" w:rsidP="000F6193">
            <w:pPr>
              <w:rPr>
                <w:rFonts w:ascii="Arial" w:hAnsi="Arial" w:cs="Arial"/>
                <w:b/>
                <w:bCs/>
                <w:kern w:val="2"/>
                <w:sz w:val="20"/>
                <w:lang w:val="en-GB"/>
              </w:rPr>
            </w:pPr>
            <w:r w:rsidRPr="002E1E7E">
              <w:rPr>
                <w:rFonts w:ascii="Arial" w:hAnsi="Arial" w:cs="Arial"/>
                <w:b/>
                <w:bCs/>
                <w:kern w:val="2"/>
                <w:sz w:val="20"/>
                <w:lang w:val="en-GB"/>
              </w:rPr>
              <w:t xml:space="preserve">4.1. </w:t>
            </w:r>
            <w:r w:rsidR="00486263" w:rsidRPr="002E1E7E">
              <w:rPr>
                <w:rFonts w:ascii="Arial" w:hAnsi="Arial" w:cs="Arial"/>
                <w:b/>
                <w:bCs/>
                <w:kern w:val="2"/>
                <w:sz w:val="20"/>
                <w:lang w:val="en-GB"/>
              </w:rPr>
              <w:t>Services</w:t>
            </w:r>
            <w:r w:rsidR="007E01DF" w:rsidRPr="002E1E7E">
              <w:rPr>
                <w:rFonts w:ascii="Arial" w:hAnsi="Arial" w:cs="Arial"/>
                <w:b/>
                <w:bCs/>
                <w:kern w:val="2"/>
                <w:sz w:val="20"/>
                <w:lang w:val="en-GB"/>
              </w:rPr>
              <w:t xml:space="preserve"> </w:t>
            </w:r>
            <w:r w:rsidR="00486263" w:rsidRPr="002E1E7E">
              <w:rPr>
                <w:rFonts w:ascii="Arial" w:hAnsi="Arial" w:cs="Arial"/>
                <w:b/>
                <w:bCs/>
                <w:kern w:val="2"/>
                <w:sz w:val="20"/>
                <w:lang w:val="en-GB"/>
              </w:rPr>
              <w:t>provision</w:t>
            </w:r>
            <w:r w:rsidR="007E01DF" w:rsidRPr="002E1E7E">
              <w:rPr>
                <w:rFonts w:ascii="Arial" w:hAnsi="Arial" w:cs="Arial"/>
                <w:b/>
                <w:bCs/>
                <w:kern w:val="2"/>
                <w:sz w:val="20"/>
                <w:lang w:val="en-GB"/>
              </w:rPr>
              <w:t xml:space="preserve"> term</w:t>
            </w:r>
            <w:r w:rsidRPr="002E1E7E">
              <w:rPr>
                <w:rFonts w:ascii="Arial" w:hAnsi="Arial" w:cs="Arial"/>
                <w:b/>
                <w:bCs/>
                <w:kern w:val="2"/>
                <w:sz w:val="20"/>
                <w:lang w:val="en-GB"/>
              </w:rPr>
              <w:t xml:space="preserve"> </w:t>
            </w:r>
          </w:p>
        </w:tc>
      </w:tr>
      <w:tr w:rsidR="00486263" w:rsidRPr="007E01DF" w14:paraId="3766EEE9" w14:textId="77777777" w:rsidTr="000C3F68">
        <w:trPr>
          <w:trHeight w:val="85"/>
        </w:trPr>
        <w:tc>
          <w:tcPr>
            <w:tcW w:w="4855" w:type="dxa"/>
          </w:tcPr>
          <w:p w14:paraId="22EC6C68" w14:textId="481EEC1F" w:rsidR="00486263" w:rsidRPr="003060CB" w:rsidRDefault="00E50997" w:rsidP="00181E44">
            <w:pPr>
              <w:jc w:val="both"/>
              <w:rPr>
                <w:rFonts w:ascii="Arial" w:hAnsi="Arial" w:cs="Arial"/>
                <w:b/>
                <w:bCs/>
                <w:kern w:val="2"/>
                <w:sz w:val="20"/>
                <w:lang w:val="en-US"/>
              </w:rPr>
            </w:pPr>
            <w:r>
              <w:rPr>
                <w:rFonts w:ascii="Arial" w:eastAsia="Arial Unicode MS" w:hAnsi="Arial" w:cs="Arial"/>
                <w:color w:val="000000"/>
                <w:sz w:val="20"/>
                <w:bdr w:val="nil"/>
              </w:rPr>
              <w:t xml:space="preserve">Tiekėjas </w:t>
            </w:r>
            <w:r w:rsidR="00754FCA">
              <w:rPr>
                <w:rFonts w:ascii="Arial" w:eastAsia="Arial Unicode MS" w:hAnsi="Arial" w:cs="Arial"/>
                <w:color w:val="000000"/>
                <w:sz w:val="20"/>
                <w:bdr w:val="nil"/>
              </w:rPr>
              <w:t>teikia Paslaugas</w:t>
            </w:r>
            <w:r w:rsidR="00502A3F">
              <w:rPr>
                <w:rFonts w:ascii="Arial" w:eastAsia="Arial Unicode MS" w:hAnsi="Arial" w:cs="Arial"/>
                <w:color w:val="000000"/>
                <w:sz w:val="20"/>
                <w:bdr w:val="nil"/>
              </w:rPr>
              <w:t xml:space="preserve"> </w:t>
            </w:r>
            <w:r w:rsidR="00BA45BF">
              <w:rPr>
                <w:rFonts w:ascii="Arial" w:eastAsia="Arial Unicode MS" w:hAnsi="Arial" w:cs="Arial"/>
                <w:color w:val="000000"/>
                <w:sz w:val="20"/>
                <w:bdr w:val="nil"/>
              </w:rPr>
              <w:t>12</w:t>
            </w:r>
            <w:r w:rsidR="006D6694" w:rsidRPr="009D54B5">
              <w:rPr>
                <w:rFonts w:ascii="Arial" w:eastAsia="Arial Unicode MS" w:hAnsi="Arial" w:cs="Arial"/>
                <w:color w:val="000000"/>
                <w:sz w:val="20"/>
                <w:bdr w:val="nil"/>
              </w:rPr>
              <w:t xml:space="preserve"> mėnesi</w:t>
            </w:r>
            <w:r w:rsidR="00BA45BF">
              <w:rPr>
                <w:rFonts w:ascii="Arial" w:eastAsia="Arial Unicode MS" w:hAnsi="Arial" w:cs="Arial"/>
                <w:color w:val="000000"/>
                <w:sz w:val="20"/>
                <w:bdr w:val="nil"/>
              </w:rPr>
              <w:t>ų</w:t>
            </w:r>
            <w:r w:rsidR="006D6694" w:rsidRPr="009D54B5">
              <w:rPr>
                <w:rFonts w:ascii="Arial" w:eastAsia="Arial Unicode MS" w:hAnsi="Arial" w:cs="Arial"/>
                <w:color w:val="000000"/>
                <w:sz w:val="20"/>
                <w:bdr w:val="nil"/>
              </w:rPr>
              <w:t xml:space="preserve"> nuo Sutarties įsigaliojimo dienos</w:t>
            </w:r>
            <w:r w:rsidR="006D6694">
              <w:rPr>
                <w:rFonts w:ascii="Arial" w:eastAsia="Arial Unicode MS" w:hAnsi="Arial" w:cs="Arial"/>
                <w:color w:val="000000"/>
                <w:sz w:val="20"/>
                <w:bdr w:val="nil"/>
              </w:rPr>
              <w:t xml:space="preserve">. </w:t>
            </w:r>
          </w:p>
        </w:tc>
        <w:tc>
          <w:tcPr>
            <w:tcW w:w="4495" w:type="dxa"/>
          </w:tcPr>
          <w:p w14:paraId="6307A58D" w14:textId="12338156" w:rsidR="00486263" w:rsidRPr="002E1E7E" w:rsidRDefault="00754FCA" w:rsidP="000C3F68">
            <w:pPr>
              <w:jc w:val="both"/>
              <w:rPr>
                <w:rFonts w:ascii="Arial" w:hAnsi="Arial" w:cs="Arial"/>
                <w:b/>
                <w:bCs/>
                <w:kern w:val="2"/>
                <w:sz w:val="20"/>
                <w:lang w:val="en-GB"/>
              </w:rPr>
            </w:pPr>
            <w:r w:rsidRPr="002E1E7E">
              <w:rPr>
                <w:rFonts w:ascii="Arial" w:hAnsi="Arial" w:cs="Arial"/>
                <w:kern w:val="2"/>
                <w:sz w:val="20"/>
                <w:lang w:val="en-GB"/>
              </w:rPr>
              <w:t xml:space="preserve">The Supplier shall provide the Services for a period of </w:t>
            </w:r>
            <w:r w:rsidR="00A8208D">
              <w:rPr>
                <w:rFonts w:ascii="Arial" w:hAnsi="Arial" w:cs="Arial"/>
                <w:kern w:val="2"/>
                <w:sz w:val="20"/>
                <w:lang w:val="en-GB"/>
              </w:rPr>
              <w:t>12</w:t>
            </w:r>
            <w:r w:rsidRPr="002E1E7E">
              <w:rPr>
                <w:rFonts w:ascii="Arial" w:hAnsi="Arial" w:cs="Arial"/>
                <w:kern w:val="2"/>
                <w:sz w:val="20"/>
                <w:lang w:val="en-GB"/>
              </w:rPr>
              <w:t xml:space="preserve"> months from the date of entry into force of the Contract. </w:t>
            </w:r>
          </w:p>
        </w:tc>
      </w:tr>
      <w:tr w:rsidR="00143BC8" w:rsidRPr="007E01DF" w14:paraId="14E72F48" w14:textId="77777777" w:rsidTr="009C5809">
        <w:trPr>
          <w:trHeight w:val="85"/>
        </w:trPr>
        <w:tc>
          <w:tcPr>
            <w:tcW w:w="4855" w:type="dxa"/>
          </w:tcPr>
          <w:p w14:paraId="79ECBFE8" w14:textId="66A6C93B" w:rsidR="00143BC8" w:rsidRPr="00613DB8" w:rsidRDefault="00143BC8" w:rsidP="00143BC8">
            <w:pPr>
              <w:jc w:val="both"/>
              <w:rPr>
                <w:rFonts w:ascii="Arial" w:hAnsi="Arial" w:cs="Arial"/>
                <w:kern w:val="2"/>
                <w:sz w:val="20"/>
              </w:rPr>
            </w:pPr>
            <w:r w:rsidRPr="007E01DF">
              <w:rPr>
                <w:rFonts w:ascii="Arial" w:hAnsi="Arial" w:cs="Arial"/>
                <w:b/>
                <w:bCs/>
                <w:kern w:val="2"/>
                <w:sz w:val="20"/>
              </w:rPr>
              <w:t xml:space="preserve">4.2. </w:t>
            </w:r>
            <w:r>
              <w:rPr>
                <w:rFonts w:ascii="Arial" w:hAnsi="Arial" w:cs="Arial"/>
                <w:b/>
                <w:bCs/>
                <w:kern w:val="2"/>
                <w:sz w:val="20"/>
              </w:rPr>
              <w:t>Paslaugų</w:t>
            </w:r>
            <w:r w:rsidRPr="007E01DF">
              <w:rPr>
                <w:rFonts w:ascii="Arial" w:hAnsi="Arial" w:cs="Arial"/>
                <w:b/>
                <w:bCs/>
                <w:kern w:val="2"/>
                <w:sz w:val="20"/>
              </w:rPr>
              <w:t xml:space="preserve"> (ar jų dalies) </w:t>
            </w:r>
            <w:r>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0A8B1667" w14:textId="2782DAE0" w:rsidR="00143BC8" w:rsidRPr="002F3F37" w:rsidRDefault="00143BC8" w:rsidP="00143BC8">
            <w:pPr>
              <w:jc w:val="both"/>
              <w:rPr>
                <w:rFonts w:ascii="Arial" w:hAnsi="Arial" w:cs="Arial"/>
                <w:kern w:val="2"/>
                <w:sz w:val="20"/>
                <w:lang w:val="en-US"/>
              </w:rPr>
            </w:pPr>
            <w:r w:rsidRPr="007E01DF">
              <w:rPr>
                <w:rFonts w:ascii="Arial" w:hAnsi="Arial" w:cs="Arial"/>
                <w:b/>
                <w:bCs/>
                <w:kern w:val="2"/>
                <w:sz w:val="20"/>
                <w:lang w:val="en-US"/>
              </w:rPr>
              <w:t xml:space="preserve">4.2 Extension of the </w:t>
            </w:r>
            <w:r>
              <w:rPr>
                <w:rFonts w:ascii="Arial" w:hAnsi="Arial" w:cs="Arial"/>
                <w:b/>
                <w:bCs/>
                <w:kern w:val="2"/>
                <w:sz w:val="20"/>
                <w:lang w:val="en-US"/>
              </w:rPr>
              <w:t>provision</w:t>
            </w:r>
            <w:r w:rsidRPr="007E01DF">
              <w:rPr>
                <w:rFonts w:ascii="Arial" w:hAnsi="Arial" w:cs="Arial"/>
                <w:b/>
                <w:bCs/>
                <w:kern w:val="2"/>
                <w:sz w:val="20"/>
                <w:lang w:val="en-US"/>
              </w:rPr>
              <w:t xml:space="preserve"> period for the </w:t>
            </w:r>
            <w:r>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143BC8" w:rsidRPr="007E01DF" w14:paraId="011C6317" w14:textId="77777777" w:rsidTr="003060CB">
        <w:trPr>
          <w:trHeight w:val="85"/>
        </w:trPr>
        <w:tc>
          <w:tcPr>
            <w:tcW w:w="4855" w:type="dxa"/>
            <w:vAlign w:val="center"/>
          </w:tcPr>
          <w:p w14:paraId="62139DE3" w14:textId="77777777" w:rsidR="00143BC8" w:rsidRDefault="00143BC8" w:rsidP="00143BC8">
            <w:pPr>
              <w:spacing w:line="276" w:lineRule="auto"/>
              <w:jc w:val="both"/>
              <w:rPr>
                <w:rFonts w:ascii="Arial" w:hAnsi="Arial" w:cs="Arial"/>
                <w:kern w:val="2"/>
                <w:sz w:val="20"/>
              </w:rPr>
            </w:pPr>
            <w:r w:rsidRPr="007F35FA">
              <w:rPr>
                <w:rFonts w:ascii="Arial" w:hAnsi="Arial" w:cs="Arial"/>
                <w:kern w:val="2"/>
                <w:sz w:val="20"/>
              </w:rPr>
              <w:t xml:space="preserve">4.2.1. </w:t>
            </w:r>
            <w:r>
              <w:rPr>
                <w:rFonts w:ascii="Arial" w:hAnsi="Arial" w:cs="Arial"/>
                <w:kern w:val="2"/>
                <w:sz w:val="20"/>
              </w:rPr>
              <w:t>Paslaugų</w:t>
            </w:r>
            <w:r w:rsidRPr="007F35FA">
              <w:rPr>
                <w:rFonts w:ascii="Arial" w:hAnsi="Arial" w:cs="Arial"/>
                <w:kern w:val="2"/>
                <w:sz w:val="20"/>
              </w:rPr>
              <w:t xml:space="preserve"> </w:t>
            </w:r>
            <w:r>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9CF77E" w14:textId="77777777" w:rsidR="00143BC8" w:rsidRPr="007F35FA" w:rsidRDefault="00143BC8" w:rsidP="00143BC8">
            <w:pPr>
              <w:spacing w:line="276" w:lineRule="auto"/>
              <w:jc w:val="both"/>
              <w:rPr>
                <w:rFonts w:ascii="Arial" w:hAnsi="Arial" w:cs="Arial"/>
                <w:kern w:val="2"/>
                <w:sz w:val="20"/>
              </w:rPr>
            </w:pPr>
          </w:p>
          <w:p w14:paraId="11CF5114" w14:textId="77777777" w:rsidR="00143BC8" w:rsidRPr="007F35FA" w:rsidRDefault="00143BC8" w:rsidP="00143BC8">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Pr>
                <w:rFonts w:ascii="Arial" w:hAnsi="Arial" w:cs="Arial"/>
                <w:kern w:val="2"/>
                <w:sz w:val="20"/>
              </w:rPr>
              <w:t>suteikti Paslaugas</w:t>
            </w:r>
            <w:r w:rsidRPr="007F35FA">
              <w:rPr>
                <w:rFonts w:ascii="Arial" w:hAnsi="Arial" w:cs="Arial"/>
                <w:kern w:val="2"/>
                <w:sz w:val="20"/>
              </w:rPr>
              <w:t xml:space="preserve"> ar su jomis susijusi</w:t>
            </w:r>
            <w:r>
              <w:rPr>
                <w:rFonts w:ascii="Arial" w:hAnsi="Arial" w:cs="Arial"/>
                <w:kern w:val="2"/>
                <w:sz w:val="20"/>
              </w:rPr>
              <w:t>as</w:t>
            </w:r>
            <w:r w:rsidRPr="007F35FA">
              <w:rPr>
                <w:rFonts w:ascii="Arial" w:hAnsi="Arial" w:cs="Arial"/>
                <w:kern w:val="2"/>
                <w:sz w:val="20"/>
              </w:rPr>
              <w:t xml:space="preserve"> </w:t>
            </w:r>
            <w:r>
              <w:rPr>
                <w:rFonts w:ascii="Arial" w:hAnsi="Arial" w:cs="Arial"/>
                <w:kern w:val="2"/>
                <w:sz w:val="20"/>
              </w:rPr>
              <w:t>prekes</w:t>
            </w:r>
            <w:r w:rsidRPr="007F35FA">
              <w:rPr>
                <w:rFonts w:ascii="Arial" w:hAnsi="Arial" w:cs="Arial"/>
                <w:kern w:val="2"/>
                <w:sz w:val="20"/>
              </w:rPr>
              <w:t xml:space="preserve"> – intensyvios liūtys, potvyniai, tirštas rūkas, škvaliniai vėjai, gausus sniegas, pūga ar pan. Ši galimybė taikoma tik tai </w:t>
            </w:r>
            <w:r>
              <w:rPr>
                <w:rFonts w:ascii="Arial" w:hAnsi="Arial" w:cs="Arial"/>
                <w:kern w:val="2"/>
                <w:sz w:val="20"/>
              </w:rPr>
              <w:t>Paslaugų</w:t>
            </w:r>
            <w:r w:rsidRPr="007F35FA">
              <w:rPr>
                <w:rFonts w:ascii="Arial" w:hAnsi="Arial" w:cs="Arial"/>
                <w:kern w:val="2"/>
                <w:sz w:val="20"/>
              </w:rPr>
              <w:t xml:space="preserve"> daliai, kurios kokybė, </w:t>
            </w:r>
            <w:r>
              <w:rPr>
                <w:rFonts w:ascii="Arial" w:hAnsi="Arial" w:cs="Arial"/>
                <w:kern w:val="2"/>
                <w:sz w:val="20"/>
              </w:rPr>
              <w:t xml:space="preserve">suteikimas </w:t>
            </w:r>
            <w:r w:rsidRPr="007F35FA">
              <w:rPr>
                <w:rFonts w:ascii="Arial" w:hAnsi="Arial" w:cs="Arial"/>
                <w:kern w:val="2"/>
                <w:sz w:val="20"/>
              </w:rPr>
              <w:t xml:space="preserve">ir (ar) </w:t>
            </w:r>
            <w:r>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5966177F" w14:textId="77777777" w:rsidR="00143BC8" w:rsidRDefault="00143BC8" w:rsidP="00143BC8">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3CA05BEC" w14:textId="77777777" w:rsidR="00143BC8" w:rsidRDefault="00143BC8" w:rsidP="00143BC8">
            <w:pPr>
              <w:pStyle w:val="ListParagraph"/>
              <w:tabs>
                <w:tab w:val="left" w:pos="445"/>
              </w:tabs>
              <w:spacing w:line="276" w:lineRule="auto"/>
              <w:ind w:left="19"/>
              <w:jc w:val="both"/>
              <w:rPr>
                <w:rFonts w:ascii="Arial" w:hAnsi="Arial" w:cs="Arial"/>
                <w:kern w:val="2"/>
                <w:sz w:val="20"/>
              </w:rPr>
            </w:pPr>
          </w:p>
          <w:p w14:paraId="6EF33F14" w14:textId="77777777" w:rsidR="00143BC8" w:rsidRDefault="00143BC8" w:rsidP="00143BC8">
            <w:pPr>
              <w:pStyle w:val="ListParagraph"/>
              <w:tabs>
                <w:tab w:val="left" w:pos="445"/>
              </w:tabs>
              <w:spacing w:line="276" w:lineRule="auto"/>
              <w:ind w:left="19"/>
              <w:jc w:val="both"/>
              <w:rPr>
                <w:rFonts w:ascii="Arial" w:hAnsi="Arial" w:cs="Arial"/>
                <w:kern w:val="2"/>
                <w:sz w:val="20"/>
              </w:rPr>
            </w:pPr>
          </w:p>
          <w:p w14:paraId="04C7D403" w14:textId="77777777" w:rsidR="00143BC8" w:rsidRPr="007F35FA" w:rsidRDefault="00143BC8" w:rsidP="00143BC8">
            <w:pPr>
              <w:pStyle w:val="ListParagraph"/>
              <w:tabs>
                <w:tab w:val="left" w:pos="445"/>
              </w:tabs>
              <w:spacing w:line="276" w:lineRule="auto"/>
              <w:ind w:left="19"/>
              <w:jc w:val="both"/>
              <w:rPr>
                <w:rFonts w:ascii="Arial" w:hAnsi="Arial" w:cs="Arial"/>
                <w:kern w:val="2"/>
                <w:sz w:val="20"/>
              </w:rPr>
            </w:pPr>
          </w:p>
          <w:p w14:paraId="011D2061" w14:textId="77777777" w:rsidR="00143BC8" w:rsidRDefault="00143BC8" w:rsidP="00143BC8">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556FDFEF" w14:textId="77777777" w:rsidR="00143BC8" w:rsidRPr="007F35FA" w:rsidRDefault="00143BC8" w:rsidP="00143BC8">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Pr>
                <w:rFonts w:ascii="Arial" w:hAnsi="Arial" w:cs="Arial"/>
                <w:kern w:val="2"/>
                <w:sz w:val="20"/>
              </w:rPr>
              <w:t>4</w:t>
            </w:r>
            <w:r w:rsidRPr="007F35FA">
              <w:rPr>
                <w:rFonts w:ascii="Arial" w:hAnsi="Arial" w:cs="Arial"/>
                <w:kern w:val="2"/>
                <w:sz w:val="20"/>
              </w:rPr>
              <w:t xml:space="preserve">. </w:t>
            </w:r>
            <w:r w:rsidRPr="00E61199">
              <w:rPr>
                <w:rFonts w:ascii="Arial" w:hAnsi="Arial" w:cs="Arial"/>
                <w:kern w:val="2"/>
                <w:sz w:val="20"/>
              </w:rPr>
              <w:t>užsitęsusios pirkimo procedūros, dėl kurių pradėti ir (ar) užbaigti suteikti Paslaugas per nustatytą terminą tapo neįmanoma arba pernelyg sudėtinga;</w:t>
            </w:r>
          </w:p>
          <w:p w14:paraId="3FEEC498" w14:textId="77777777" w:rsidR="00143BC8" w:rsidRPr="007F35FA" w:rsidRDefault="00143BC8" w:rsidP="00143BC8">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45F8C852" w14:textId="77777777" w:rsidR="00143BC8" w:rsidRDefault="00143BC8" w:rsidP="00143BC8">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7429C81B" w14:textId="77777777" w:rsidR="00143BC8" w:rsidRDefault="00143BC8" w:rsidP="00143BC8">
            <w:pPr>
              <w:spacing w:line="276" w:lineRule="auto"/>
              <w:jc w:val="both"/>
              <w:rPr>
                <w:rFonts w:ascii="Arial" w:hAnsi="Arial" w:cs="Arial"/>
                <w:kern w:val="2"/>
                <w:sz w:val="20"/>
              </w:rPr>
            </w:pPr>
          </w:p>
          <w:p w14:paraId="01EE973E" w14:textId="77777777" w:rsidR="00143BC8" w:rsidRPr="007F35FA" w:rsidRDefault="00143BC8" w:rsidP="00143BC8">
            <w:pPr>
              <w:spacing w:line="276" w:lineRule="auto"/>
              <w:jc w:val="both"/>
              <w:rPr>
                <w:rFonts w:ascii="Arial" w:hAnsi="Arial" w:cs="Arial"/>
                <w:kern w:val="2"/>
                <w:sz w:val="20"/>
              </w:rPr>
            </w:pPr>
          </w:p>
          <w:p w14:paraId="392CDA80" w14:textId="77777777" w:rsidR="00143BC8" w:rsidRPr="007F35FA" w:rsidRDefault="00143BC8" w:rsidP="00143BC8">
            <w:pPr>
              <w:spacing w:line="276" w:lineRule="auto"/>
              <w:jc w:val="both"/>
              <w:rPr>
                <w:rFonts w:ascii="Arial" w:hAnsi="Arial" w:cs="Arial"/>
                <w:kern w:val="2"/>
                <w:sz w:val="20"/>
              </w:rPr>
            </w:pPr>
            <w:r w:rsidRPr="007F35FA">
              <w:rPr>
                <w:rFonts w:ascii="Arial" w:hAnsi="Arial" w:cs="Arial"/>
                <w:kern w:val="2"/>
                <w:sz w:val="20"/>
              </w:rPr>
              <w:t xml:space="preserve">4.2.2. </w:t>
            </w:r>
            <w:r w:rsidRPr="00613DB8">
              <w:rPr>
                <w:rFonts w:ascii="Arial" w:hAnsi="Arial" w:cs="Arial"/>
                <w:kern w:val="2"/>
                <w:sz w:val="20"/>
              </w:rPr>
              <w:t>Šalis, siekianti pratęsti Paslaugų (ar jų dalies) suteikimo terminą, privalo raštu kreiptis į kitą Šalį ir pateikti minėtų aplinkybių egzistavimo įrodymus.</w:t>
            </w:r>
          </w:p>
          <w:p w14:paraId="4AA337E0" w14:textId="08C72417" w:rsidR="00143BC8" w:rsidRPr="00613DB8" w:rsidRDefault="00143BC8" w:rsidP="00143BC8">
            <w:pPr>
              <w:jc w:val="both"/>
              <w:rPr>
                <w:rFonts w:ascii="Arial" w:hAnsi="Arial" w:cs="Arial"/>
                <w:kern w:val="2"/>
                <w:sz w:val="20"/>
              </w:rPr>
            </w:pPr>
            <w:r w:rsidRPr="007F35FA">
              <w:rPr>
                <w:rFonts w:ascii="Arial" w:hAnsi="Arial" w:cs="Arial"/>
                <w:kern w:val="2"/>
                <w:sz w:val="20"/>
              </w:rPr>
              <w:t xml:space="preserve">4.2.3. </w:t>
            </w:r>
            <w:r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5AC04AB0" w14:textId="77777777" w:rsidR="00143BC8" w:rsidRPr="00C43FF9" w:rsidRDefault="00143BC8" w:rsidP="00143BC8">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Pr>
                <w:rFonts w:ascii="Arial" w:hAnsi="Arial" w:cs="Arial"/>
                <w:kern w:val="2"/>
                <w:sz w:val="20"/>
                <w:lang w:val="en-GB"/>
              </w:rPr>
              <w:t>provision</w:t>
            </w:r>
            <w:r w:rsidRPr="00C43FF9">
              <w:rPr>
                <w:rFonts w:ascii="Arial" w:hAnsi="Arial" w:cs="Arial"/>
                <w:kern w:val="2"/>
                <w:sz w:val="20"/>
                <w:lang w:val="en-GB"/>
              </w:rPr>
              <w:t xml:space="preserve"> term of the </w:t>
            </w:r>
            <w:r>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1DFE34F4" w14:textId="77777777" w:rsidR="00143BC8" w:rsidRPr="00C43FF9" w:rsidRDefault="00143BC8" w:rsidP="00143BC8">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Pr>
                <w:rFonts w:ascii="Arial" w:hAnsi="Arial" w:cs="Arial"/>
                <w:kern w:val="2"/>
                <w:sz w:val="20"/>
                <w:lang w:val="en-GB"/>
              </w:rPr>
              <w:t>provide</w:t>
            </w:r>
            <w:r w:rsidRPr="00C43FF9">
              <w:rPr>
                <w:rFonts w:ascii="Arial" w:hAnsi="Arial" w:cs="Arial"/>
                <w:kern w:val="2"/>
                <w:sz w:val="20"/>
                <w:lang w:val="en-GB"/>
              </w:rPr>
              <w:t xml:space="preserve"> the </w:t>
            </w:r>
            <w:r>
              <w:rPr>
                <w:rFonts w:ascii="Arial" w:hAnsi="Arial" w:cs="Arial"/>
                <w:kern w:val="2"/>
                <w:sz w:val="20"/>
                <w:lang w:val="en-GB"/>
              </w:rPr>
              <w:t>Services</w:t>
            </w:r>
            <w:r w:rsidRPr="00C43FF9">
              <w:rPr>
                <w:rFonts w:ascii="Arial" w:hAnsi="Arial" w:cs="Arial"/>
                <w:kern w:val="2"/>
                <w:sz w:val="20"/>
                <w:lang w:val="en-GB"/>
              </w:rPr>
              <w:t xml:space="preserve"> or </w:t>
            </w:r>
            <w:r>
              <w:rPr>
                <w:rFonts w:ascii="Arial" w:hAnsi="Arial" w:cs="Arial"/>
                <w:kern w:val="2"/>
                <w:sz w:val="20"/>
                <w:lang w:val="en-GB"/>
              </w:rPr>
              <w:t>the</w:t>
            </w:r>
            <w:r w:rsidRPr="00C43FF9">
              <w:rPr>
                <w:rFonts w:ascii="Arial" w:hAnsi="Arial" w:cs="Arial"/>
                <w:kern w:val="2"/>
                <w:sz w:val="20"/>
                <w:lang w:val="en-GB"/>
              </w:rPr>
              <w:t xml:space="preserve"> </w:t>
            </w:r>
            <w:r>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Pr>
                <w:rFonts w:ascii="Arial" w:hAnsi="Arial" w:cs="Arial"/>
                <w:kern w:val="2"/>
                <w:sz w:val="20"/>
                <w:lang w:val="en-GB"/>
              </w:rPr>
              <w:t>e part of the Services</w:t>
            </w:r>
            <w:r w:rsidRPr="00C43FF9">
              <w:rPr>
                <w:rFonts w:ascii="Arial" w:hAnsi="Arial" w:cs="Arial"/>
                <w:kern w:val="2"/>
                <w:sz w:val="20"/>
                <w:lang w:val="en-GB"/>
              </w:rPr>
              <w:t xml:space="preserve"> </w:t>
            </w:r>
            <w:r>
              <w:rPr>
                <w:rFonts w:ascii="Arial" w:hAnsi="Arial" w:cs="Arial"/>
                <w:kern w:val="2"/>
                <w:sz w:val="20"/>
                <w:lang w:val="en-GB"/>
              </w:rPr>
              <w:t>of which</w:t>
            </w:r>
            <w:r w:rsidRPr="00C43FF9">
              <w:rPr>
                <w:rFonts w:ascii="Arial" w:hAnsi="Arial" w:cs="Arial"/>
                <w:kern w:val="2"/>
                <w:sz w:val="20"/>
                <w:lang w:val="en-GB"/>
              </w:rPr>
              <w:t xml:space="preserve"> quality, </w:t>
            </w:r>
            <w:r>
              <w:rPr>
                <w:rFonts w:ascii="Arial" w:hAnsi="Arial" w:cs="Arial"/>
                <w:kern w:val="2"/>
                <w:sz w:val="20"/>
                <w:lang w:val="en-GB"/>
              </w:rPr>
              <w:t>provision,</w:t>
            </w:r>
            <w:r w:rsidRPr="00C43FF9">
              <w:rPr>
                <w:rFonts w:ascii="Arial" w:hAnsi="Arial" w:cs="Arial"/>
                <w:kern w:val="2"/>
                <w:sz w:val="20"/>
                <w:lang w:val="en-GB"/>
              </w:rPr>
              <w:t xml:space="preserve"> and/or </w:t>
            </w:r>
            <w:r>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3C424783" w14:textId="77777777" w:rsidR="00143BC8" w:rsidRDefault="00143BC8" w:rsidP="00143BC8">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Pr>
                <w:rFonts w:ascii="Arial" w:hAnsi="Arial" w:cs="Arial"/>
                <w:kern w:val="2"/>
                <w:sz w:val="20"/>
                <w:lang w:val="en-GB"/>
              </w:rPr>
              <w:t>Purchaser</w:t>
            </w:r>
            <w:r w:rsidRPr="00C43FF9">
              <w:rPr>
                <w:rFonts w:ascii="Arial" w:hAnsi="Arial" w:cs="Arial"/>
                <w:kern w:val="2"/>
                <w:sz w:val="20"/>
                <w:lang w:val="en-GB"/>
              </w:rPr>
              <w:t xml:space="preserve"> under the Contract.</w:t>
            </w:r>
          </w:p>
          <w:p w14:paraId="55BE4262" w14:textId="77777777" w:rsidR="00143BC8" w:rsidRPr="00C43FF9" w:rsidRDefault="00143BC8" w:rsidP="00143BC8">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7F05829D" w14:textId="77777777" w:rsidR="00143BC8" w:rsidRPr="00C43FF9" w:rsidRDefault="00143BC8" w:rsidP="00143BC8">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to start and/or complete the </w:t>
            </w:r>
            <w:r>
              <w:rPr>
                <w:rFonts w:ascii="Arial" w:hAnsi="Arial" w:cs="Arial"/>
                <w:kern w:val="2"/>
                <w:sz w:val="20"/>
                <w:lang w:val="en-GB"/>
              </w:rPr>
              <w:t xml:space="preserve">provision </w:t>
            </w:r>
            <w:r w:rsidRPr="00C43FF9">
              <w:rPr>
                <w:rFonts w:ascii="Arial" w:hAnsi="Arial" w:cs="Arial"/>
                <w:kern w:val="2"/>
                <w:sz w:val="20"/>
                <w:lang w:val="en-GB"/>
              </w:rPr>
              <w:t xml:space="preserve">of </w:t>
            </w:r>
            <w:r>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1170B926" w14:textId="77777777" w:rsidR="00143BC8" w:rsidRPr="00C43FF9" w:rsidRDefault="00143BC8" w:rsidP="00143BC8">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w:t>
            </w:r>
            <w:r w:rsidRPr="00C43FF9">
              <w:rPr>
                <w:rFonts w:ascii="Arial" w:hAnsi="Arial" w:cs="Arial"/>
                <w:kern w:val="2"/>
                <w:sz w:val="20"/>
                <w:lang w:val="en-GB"/>
              </w:rPr>
              <w:lastRenderedPageBreak/>
              <w:t xml:space="preserve">performance of another contract by the </w:t>
            </w:r>
            <w:r>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2C7BA0E0" w14:textId="77777777" w:rsidR="00143BC8" w:rsidRPr="00C43FF9" w:rsidRDefault="00143BC8" w:rsidP="00143BC8">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1DD78273" w14:textId="77777777" w:rsidR="00143BC8" w:rsidRPr="00C43FF9" w:rsidRDefault="00143BC8" w:rsidP="00143BC8">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Pr>
                <w:rFonts w:ascii="Arial" w:hAnsi="Arial" w:cs="Arial"/>
                <w:kern w:val="2"/>
                <w:sz w:val="20"/>
                <w:lang w:val="en-GB"/>
              </w:rPr>
              <w:t>provision</w:t>
            </w:r>
            <w:r w:rsidRPr="00C43FF9">
              <w:rPr>
                <w:rFonts w:ascii="Arial" w:hAnsi="Arial" w:cs="Arial"/>
                <w:kern w:val="2"/>
                <w:sz w:val="20"/>
                <w:lang w:val="en-GB"/>
              </w:rPr>
              <w:t xml:space="preserve"> term of the</w:t>
            </w:r>
            <w:r>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aforementioned circumstances.</w:t>
            </w:r>
          </w:p>
          <w:p w14:paraId="72A36310" w14:textId="6FB43DC8" w:rsidR="00143BC8" w:rsidRPr="002F3F37" w:rsidRDefault="00143BC8" w:rsidP="00143BC8">
            <w:pPr>
              <w:jc w:val="both"/>
              <w:rPr>
                <w:rFonts w:ascii="Arial" w:hAnsi="Arial" w:cs="Arial"/>
                <w:kern w:val="2"/>
                <w:sz w:val="20"/>
                <w:lang w:val="en-US"/>
              </w:rPr>
            </w:pPr>
            <w:r w:rsidRPr="00C43FF9">
              <w:rPr>
                <w:rFonts w:ascii="Arial" w:hAnsi="Arial" w:cs="Arial"/>
                <w:kern w:val="2"/>
                <w:sz w:val="20"/>
                <w:lang w:val="en-GB"/>
              </w:rPr>
              <w:t xml:space="preserve">4.2.3. If both Parties agree that the provided evidence is sufficient and valid, the </w:t>
            </w:r>
            <w:r>
              <w:rPr>
                <w:rFonts w:ascii="Arial" w:hAnsi="Arial" w:cs="Arial"/>
                <w:kern w:val="2"/>
                <w:sz w:val="20"/>
                <w:lang w:val="en-GB"/>
              </w:rPr>
              <w:t>provision</w:t>
            </w:r>
            <w:r w:rsidRPr="00C43FF9">
              <w:rPr>
                <w:rFonts w:ascii="Arial" w:hAnsi="Arial" w:cs="Arial"/>
                <w:kern w:val="2"/>
                <w:sz w:val="20"/>
                <w:lang w:val="en-GB"/>
              </w:rPr>
              <w:t xml:space="preserve"> term of the </w:t>
            </w:r>
            <w:r>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143BC8" w:rsidRPr="007E01DF" w14:paraId="78C54DFB" w14:textId="77777777" w:rsidTr="009C5809">
        <w:trPr>
          <w:trHeight w:val="85"/>
        </w:trPr>
        <w:tc>
          <w:tcPr>
            <w:tcW w:w="4855" w:type="dxa"/>
          </w:tcPr>
          <w:p w14:paraId="58288686" w14:textId="70B310D9" w:rsidR="00143BC8" w:rsidRPr="00613DB8" w:rsidRDefault="00143BC8" w:rsidP="00143BC8">
            <w:pPr>
              <w:jc w:val="both"/>
              <w:rPr>
                <w:rFonts w:ascii="Arial" w:hAnsi="Arial" w:cs="Arial"/>
                <w:kern w:val="2"/>
                <w:sz w:val="20"/>
              </w:rPr>
            </w:pPr>
            <w:r w:rsidRPr="007E01DF">
              <w:rPr>
                <w:rFonts w:ascii="Arial" w:hAnsi="Arial" w:cs="Arial"/>
                <w:b/>
                <w:bCs/>
                <w:kern w:val="2"/>
                <w:sz w:val="20"/>
              </w:rPr>
              <w:lastRenderedPageBreak/>
              <w:t>4.3. Užsakymų teikimo tvarka</w:t>
            </w:r>
          </w:p>
        </w:tc>
        <w:tc>
          <w:tcPr>
            <w:tcW w:w="4495" w:type="dxa"/>
          </w:tcPr>
          <w:p w14:paraId="25BDADE7" w14:textId="209A43F4" w:rsidR="00143BC8" w:rsidRPr="002F3F37" w:rsidRDefault="00143BC8" w:rsidP="00143BC8">
            <w:pPr>
              <w:jc w:val="both"/>
              <w:rPr>
                <w:rFonts w:ascii="Arial" w:hAnsi="Arial" w:cs="Arial"/>
                <w:kern w:val="2"/>
                <w:sz w:val="20"/>
                <w:lang w:val="en-US"/>
              </w:rPr>
            </w:pPr>
            <w:r w:rsidRPr="007E01DF">
              <w:rPr>
                <w:rFonts w:ascii="Arial" w:hAnsi="Arial" w:cs="Arial"/>
                <w:b/>
                <w:bCs/>
                <w:kern w:val="2"/>
                <w:sz w:val="20"/>
                <w:lang w:val="en-US"/>
              </w:rPr>
              <w:t>4.3 Ordering procedures</w:t>
            </w:r>
          </w:p>
        </w:tc>
      </w:tr>
      <w:tr w:rsidR="00143BC8" w:rsidRPr="007E01DF" w14:paraId="0700A7C3" w14:textId="77777777" w:rsidTr="009C5809">
        <w:trPr>
          <w:trHeight w:val="85"/>
        </w:trPr>
        <w:tc>
          <w:tcPr>
            <w:tcW w:w="4855" w:type="dxa"/>
          </w:tcPr>
          <w:p w14:paraId="444D98EF" w14:textId="592DA980" w:rsidR="00143BC8" w:rsidRPr="00613DB8" w:rsidRDefault="00143BC8" w:rsidP="00143BC8">
            <w:pPr>
              <w:jc w:val="both"/>
              <w:rPr>
                <w:rFonts w:ascii="Arial" w:hAnsi="Arial" w:cs="Arial"/>
                <w:kern w:val="2"/>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6FF0E150" w14:textId="47CC86BD" w:rsidR="00143BC8" w:rsidRPr="002F3F37" w:rsidRDefault="00143BC8" w:rsidP="00143BC8">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rders shall be placed via the electronic ordering system if the Supplier has such a system, or by e-mail specified by the Supplier, and shall be deemed to have been received next business day after the placing of the order in the manner specified above.</w:t>
            </w:r>
          </w:p>
        </w:tc>
      </w:tr>
      <w:tr w:rsidR="00143BC8" w:rsidRPr="007E01DF" w14:paraId="5EDC7595" w14:textId="77777777" w:rsidTr="009C5809">
        <w:trPr>
          <w:trHeight w:val="85"/>
        </w:trPr>
        <w:tc>
          <w:tcPr>
            <w:tcW w:w="4855" w:type="dxa"/>
          </w:tcPr>
          <w:p w14:paraId="25B28955" w14:textId="0C59E870" w:rsidR="00143BC8" w:rsidRPr="00613DB8" w:rsidRDefault="00143BC8" w:rsidP="00143BC8">
            <w:pPr>
              <w:jc w:val="both"/>
              <w:rPr>
                <w:rFonts w:ascii="Arial" w:hAnsi="Arial" w:cs="Arial"/>
                <w:kern w:val="2"/>
                <w:sz w:val="20"/>
              </w:rPr>
            </w:pPr>
            <w:r w:rsidRPr="007E01DF">
              <w:rPr>
                <w:rFonts w:ascii="Arial" w:hAnsi="Arial" w:cs="Arial"/>
                <w:b/>
                <w:bCs/>
                <w:kern w:val="2"/>
                <w:sz w:val="20"/>
              </w:rPr>
              <w:t xml:space="preserve">4.4. </w:t>
            </w:r>
            <w:r w:rsidRPr="00613DB8">
              <w:rPr>
                <w:rFonts w:ascii="Arial" w:hAnsi="Arial" w:cs="Arial"/>
                <w:b/>
                <w:bCs/>
                <w:kern w:val="2"/>
                <w:sz w:val="20"/>
              </w:rPr>
              <w:t>Dėl minimalios Užsakymo vertės ar apimties</w:t>
            </w:r>
          </w:p>
        </w:tc>
        <w:tc>
          <w:tcPr>
            <w:tcW w:w="4495" w:type="dxa"/>
          </w:tcPr>
          <w:p w14:paraId="4D4B5A85" w14:textId="7036DA1D" w:rsidR="00143BC8" w:rsidRPr="002F3F37" w:rsidRDefault="00143BC8" w:rsidP="00143BC8">
            <w:pPr>
              <w:jc w:val="both"/>
              <w:rPr>
                <w:rFonts w:ascii="Arial" w:hAnsi="Arial" w:cs="Arial"/>
                <w:kern w:val="2"/>
                <w:sz w:val="20"/>
                <w:lang w:val="en-US"/>
              </w:rPr>
            </w:pPr>
            <w:r w:rsidRPr="007E01DF">
              <w:rPr>
                <w:rFonts w:ascii="Arial" w:hAnsi="Arial" w:cs="Arial"/>
                <w:b/>
                <w:bCs/>
                <w:kern w:val="2"/>
                <w:sz w:val="20"/>
                <w:lang w:val="en-US"/>
              </w:rPr>
              <w:t xml:space="preserve">4.4. </w:t>
            </w:r>
            <w:r w:rsidRPr="00613DB8">
              <w:rPr>
                <w:rFonts w:ascii="Arial" w:hAnsi="Arial" w:cs="Arial"/>
                <w:b/>
                <w:bCs/>
                <w:kern w:val="2"/>
                <w:sz w:val="20"/>
                <w:lang w:val="en-US"/>
              </w:rPr>
              <w:t xml:space="preserve">Regarding the minimum </w:t>
            </w:r>
            <w:r>
              <w:rPr>
                <w:rFonts w:ascii="Arial" w:hAnsi="Arial" w:cs="Arial"/>
                <w:b/>
                <w:bCs/>
                <w:kern w:val="2"/>
                <w:sz w:val="20"/>
                <w:lang w:val="en-US"/>
              </w:rPr>
              <w:t>O</w:t>
            </w:r>
            <w:r w:rsidRPr="00613DB8">
              <w:rPr>
                <w:rFonts w:ascii="Arial" w:hAnsi="Arial" w:cs="Arial"/>
                <w:b/>
                <w:bCs/>
                <w:kern w:val="2"/>
                <w:sz w:val="20"/>
                <w:lang w:val="en-US"/>
              </w:rPr>
              <w:t>rder value or volume</w:t>
            </w:r>
          </w:p>
        </w:tc>
      </w:tr>
      <w:tr w:rsidR="00143BC8" w:rsidRPr="007E01DF" w14:paraId="35B3C203" w14:textId="77777777" w:rsidTr="009C5809">
        <w:trPr>
          <w:trHeight w:val="85"/>
        </w:trPr>
        <w:tc>
          <w:tcPr>
            <w:tcW w:w="4855" w:type="dxa"/>
          </w:tcPr>
          <w:p w14:paraId="4A97CA17" w14:textId="035A8B0B" w:rsidR="00143BC8" w:rsidRPr="00613DB8" w:rsidRDefault="00143BC8" w:rsidP="00143BC8">
            <w:pPr>
              <w:jc w:val="both"/>
              <w:rPr>
                <w:rFonts w:ascii="Arial" w:hAnsi="Arial" w:cs="Arial"/>
                <w:kern w:val="2"/>
                <w:sz w:val="20"/>
              </w:rPr>
            </w:pPr>
            <w:r w:rsidRPr="00DD39DE">
              <w:rPr>
                <w:rFonts w:ascii="Arial" w:hAnsi="Arial" w:cs="Arial"/>
                <w:kern w:val="2"/>
                <w:sz w:val="20"/>
              </w:rPr>
              <w:t>Punktas netaikomas.</w:t>
            </w:r>
          </w:p>
        </w:tc>
        <w:tc>
          <w:tcPr>
            <w:tcW w:w="4495" w:type="dxa"/>
          </w:tcPr>
          <w:p w14:paraId="3C30C2F3" w14:textId="4394C5E4" w:rsidR="00143BC8" w:rsidRPr="002F3F37" w:rsidRDefault="00143BC8" w:rsidP="00143BC8">
            <w:pPr>
              <w:jc w:val="both"/>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262EFC" w:rsidRPr="007E01DF" w14:paraId="70554E06" w14:textId="77777777" w:rsidTr="009C5809">
        <w:trPr>
          <w:trHeight w:val="85"/>
        </w:trPr>
        <w:tc>
          <w:tcPr>
            <w:tcW w:w="4855" w:type="dxa"/>
          </w:tcPr>
          <w:p w14:paraId="288BAA3B" w14:textId="528B5482" w:rsidR="00262EFC" w:rsidRPr="00DD39DE" w:rsidRDefault="00262EFC" w:rsidP="00262EFC">
            <w:pPr>
              <w:jc w:val="both"/>
              <w:rPr>
                <w:rFonts w:ascii="Arial" w:hAnsi="Arial" w:cs="Arial"/>
                <w:kern w:val="2"/>
                <w:sz w:val="20"/>
              </w:rPr>
            </w:pPr>
            <w:r w:rsidRPr="007E01DF">
              <w:rPr>
                <w:rFonts w:ascii="Arial" w:hAnsi="Arial" w:cs="Arial"/>
                <w:b/>
                <w:bCs/>
                <w:kern w:val="2"/>
                <w:sz w:val="20"/>
              </w:rPr>
              <w:t>4.</w:t>
            </w:r>
            <w:r>
              <w:rPr>
                <w:rFonts w:ascii="Arial" w:hAnsi="Arial" w:cs="Arial"/>
                <w:b/>
                <w:bCs/>
                <w:kern w:val="2"/>
                <w:sz w:val="20"/>
              </w:rPr>
              <w:t>5</w:t>
            </w:r>
            <w:r w:rsidRPr="007E01DF">
              <w:rPr>
                <w:rFonts w:ascii="Arial" w:hAnsi="Arial" w:cs="Arial"/>
                <w:b/>
                <w:bCs/>
                <w:kern w:val="2"/>
                <w:sz w:val="20"/>
              </w:rPr>
              <w:t xml:space="preserve">. </w:t>
            </w:r>
            <w:r>
              <w:rPr>
                <w:rFonts w:ascii="Arial" w:hAnsi="Arial" w:cs="Arial"/>
                <w:b/>
                <w:bCs/>
                <w:kern w:val="2"/>
                <w:sz w:val="20"/>
              </w:rPr>
              <w:t>P</w:t>
            </w:r>
            <w:r w:rsidRPr="007E01DF">
              <w:rPr>
                <w:rFonts w:ascii="Arial" w:hAnsi="Arial" w:cs="Arial"/>
                <w:b/>
                <w:bCs/>
                <w:kern w:val="2"/>
                <w:sz w:val="20"/>
              </w:rPr>
              <w:t>ateikiami dokumentai</w:t>
            </w:r>
          </w:p>
        </w:tc>
        <w:tc>
          <w:tcPr>
            <w:tcW w:w="4495" w:type="dxa"/>
          </w:tcPr>
          <w:p w14:paraId="110E656A" w14:textId="1A39F9D5" w:rsidR="00262EFC" w:rsidRDefault="00262EFC" w:rsidP="00262EFC">
            <w:pPr>
              <w:jc w:val="both"/>
              <w:rPr>
                <w:rFonts w:ascii="Arial" w:hAnsi="Arial" w:cs="Arial"/>
                <w:kern w:val="2"/>
                <w:sz w:val="20"/>
                <w:lang w:val="en-US"/>
              </w:rPr>
            </w:pPr>
            <w:r w:rsidRPr="007E01DF">
              <w:rPr>
                <w:rFonts w:ascii="Arial" w:hAnsi="Arial" w:cs="Arial"/>
                <w:b/>
                <w:bCs/>
                <w:kern w:val="2"/>
                <w:sz w:val="20"/>
                <w:lang w:val="en-US"/>
              </w:rPr>
              <w:t>4.</w:t>
            </w:r>
            <w:r>
              <w:rPr>
                <w:rFonts w:ascii="Arial" w:hAnsi="Arial" w:cs="Arial"/>
                <w:b/>
                <w:bCs/>
                <w:kern w:val="2"/>
                <w:sz w:val="20"/>
                <w:lang w:val="en-US"/>
              </w:rPr>
              <w:t>5</w:t>
            </w:r>
            <w:r>
              <w:rPr>
                <w:rFonts w:ascii="Arial" w:hAnsi="Arial" w:cs="Arial"/>
                <w:b/>
                <w:bCs/>
                <w:kern w:val="2"/>
                <w:sz w:val="20"/>
                <w:lang w:val="en-US"/>
              </w:rPr>
              <w:t>.</w:t>
            </w:r>
            <w:r w:rsidRPr="007E01DF">
              <w:rPr>
                <w:rFonts w:ascii="Arial" w:hAnsi="Arial" w:cs="Arial"/>
                <w:b/>
                <w:bCs/>
                <w:kern w:val="2"/>
                <w:sz w:val="20"/>
                <w:lang w:val="en-US"/>
              </w:rPr>
              <w:t xml:space="preserve"> </w:t>
            </w:r>
            <w:r w:rsidRPr="00613DB8">
              <w:rPr>
                <w:rFonts w:ascii="Arial" w:hAnsi="Arial" w:cs="Arial"/>
                <w:b/>
                <w:bCs/>
                <w:kern w:val="2"/>
                <w:sz w:val="20"/>
                <w:lang w:val="en-US"/>
              </w:rPr>
              <w:t>Documents provided</w:t>
            </w:r>
          </w:p>
        </w:tc>
      </w:tr>
      <w:tr w:rsidR="00262EFC" w:rsidRPr="007E01DF" w14:paraId="2F05F195" w14:textId="77777777" w:rsidTr="009C5809">
        <w:trPr>
          <w:trHeight w:val="85"/>
        </w:trPr>
        <w:tc>
          <w:tcPr>
            <w:tcW w:w="4855" w:type="dxa"/>
          </w:tcPr>
          <w:p w14:paraId="139F3711" w14:textId="5622536F" w:rsidR="00262EFC" w:rsidRPr="00DD39DE" w:rsidRDefault="00262EFC" w:rsidP="00262EFC">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5E103674" w14:textId="7DE7A28F" w:rsidR="00262EFC" w:rsidRDefault="00262EFC" w:rsidP="00262EFC">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Pr>
                <w:rFonts w:ascii="Arial" w:hAnsi="Arial" w:cs="Arial"/>
                <w:kern w:val="2"/>
                <w:sz w:val="20"/>
                <w:lang w:val="en-US"/>
              </w:rPr>
              <w:t>Services</w:t>
            </w:r>
            <w:r w:rsidRPr="002F3F37">
              <w:rPr>
                <w:rFonts w:ascii="Arial" w:hAnsi="Arial" w:cs="Arial"/>
                <w:kern w:val="2"/>
                <w:sz w:val="20"/>
                <w:lang w:val="en-US"/>
              </w:rPr>
              <w:t xml:space="preserve"> shall be </w:t>
            </w:r>
            <w:r>
              <w:rPr>
                <w:rFonts w:ascii="Arial" w:hAnsi="Arial" w:cs="Arial"/>
                <w:kern w:val="2"/>
                <w:sz w:val="20"/>
                <w:lang w:val="en-US"/>
              </w:rPr>
              <w:t xml:space="preserve">considered not to conform to the </w:t>
            </w:r>
            <w:r w:rsidRPr="002F3F37">
              <w:rPr>
                <w:rFonts w:ascii="Arial" w:hAnsi="Arial" w:cs="Arial"/>
                <w:kern w:val="2"/>
                <w:sz w:val="20"/>
                <w:lang w:val="en-US"/>
              </w:rPr>
              <w:t>requirements se</w:t>
            </w:r>
            <w:r>
              <w:rPr>
                <w:rFonts w:ascii="Arial" w:hAnsi="Arial" w:cs="Arial"/>
                <w:kern w:val="2"/>
                <w:sz w:val="20"/>
                <w:lang w:val="en-US"/>
              </w:rPr>
              <w:t>t out</w:t>
            </w:r>
            <w:r w:rsidRPr="002F3F37">
              <w:rPr>
                <w:rFonts w:ascii="Arial" w:hAnsi="Arial" w:cs="Arial"/>
                <w:kern w:val="2"/>
                <w:sz w:val="20"/>
                <w:lang w:val="en-US"/>
              </w:rPr>
              <w:t xml:space="preserve"> in the Contract.</w:t>
            </w:r>
          </w:p>
        </w:tc>
      </w:tr>
      <w:tr w:rsidR="00262EFC" w:rsidRPr="007E01DF" w14:paraId="21C794AF" w14:textId="77777777" w:rsidTr="009C5809">
        <w:trPr>
          <w:trHeight w:val="85"/>
        </w:trPr>
        <w:tc>
          <w:tcPr>
            <w:tcW w:w="4855" w:type="dxa"/>
          </w:tcPr>
          <w:p w14:paraId="09B516CC" w14:textId="322D4678" w:rsidR="00262EFC" w:rsidRPr="009608D9" w:rsidRDefault="00262EFC" w:rsidP="00262EFC">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262EFC" w:rsidRPr="009608D9" w:rsidRDefault="00262EFC" w:rsidP="00262EFC">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262EFC" w:rsidRPr="007E01DF" w14:paraId="277AFD98" w14:textId="77777777" w:rsidTr="003C4B20">
        <w:trPr>
          <w:trHeight w:val="85"/>
        </w:trPr>
        <w:tc>
          <w:tcPr>
            <w:tcW w:w="4855" w:type="dxa"/>
          </w:tcPr>
          <w:p w14:paraId="1C0587C9" w14:textId="42D0C122" w:rsidR="00262EFC" w:rsidRPr="007E01DF" w:rsidRDefault="00262EFC" w:rsidP="00262EFC">
            <w:pPr>
              <w:jc w:val="both"/>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262EFC" w:rsidRPr="007E01DF" w:rsidRDefault="00262EFC" w:rsidP="00262EFC">
            <w:pPr>
              <w:jc w:val="both"/>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262EFC" w:rsidRPr="007E01DF" w14:paraId="06FD2925" w14:textId="77777777" w:rsidTr="00B9714D">
        <w:trPr>
          <w:trHeight w:val="215"/>
        </w:trPr>
        <w:tc>
          <w:tcPr>
            <w:tcW w:w="4855" w:type="dxa"/>
          </w:tcPr>
          <w:sdt>
            <w:sdtPr>
              <w:rPr>
                <w:rFonts w:ascii="Arial" w:hAnsi="Arial" w:cs="Arial"/>
                <w:kern w:val="2"/>
                <w:sz w:val="20"/>
              </w:rPr>
              <w:id w:val="-1221673310"/>
              <w:placeholder>
                <w:docPart w:val="1FD4C7F310EE4F7780A539505F631346"/>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6A276CB9" w14:textId="4741F296" w:rsidR="00262EFC" w:rsidRPr="00ED4155" w:rsidRDefault="00262EFC" w:rsidP="00262EFC">
                <w:pPr>
                  <w:spacing w:line="276" w:lineRule="auto"/>
                  <w:jc w:val="both"/>
                  <w:rPr>
                    <w:rFonts w:ascii="Arial" w:hAnsi="Arial" w:cs="Arial"/>
                    <w:kern w:val="2"/>
                    <w:sz w:val="20"/>
                  </w:rPr>
                </w:pPr>
                <w:r w:rsidRPr="00ED4155">
                  <w:rPr>
                    <w:rFonts w:ascii="Arial" w:hAnsi="Arial" w:cs="Arial"/>
                    <w:kern w:val="2"/>
                    <w:sz w:val="20"/>
                  </w:rPr>
                  <w:t>Fisuoto įkainio kainodara.</w:t>
                </w:r>
              </w:p>
            </w:sdtContent>
          </w:sdt>
        </w:tc>
        <w:tc>
          <w:tcPr>
            <w:tcW w:w="4495" w:type="dxa"/>
          </w:tcPr>
          <w:sdt>
            <w:sdtPr>
              <w:rPr>
                <w:rFonts w:ascii="Arial" w:hAnsi="Arial" w:cs="Arial"/>
                <w:kern w:val="2"/>
                <w:sz w:val="20"/>
              </w:rPr>
              <w:id w:val="-724139010"/>
              <w:placeholder>
                <w:docPart w:val="AE00FF88A1074340A325D37B913D9FE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Content>
              <w:p w14:paraId="0582D39F" w14:textId="5173BE26" w:rsidR="00262EFC" w:rsidRPr="00ED4155" w:rsidRDefault="00262EFC" w:rsidP="00262EFC">
                <w:pPr>
                  <w:spacing w:line="276" w:lineRule="auto"/>
                  <w:jc w:val="both"/>
                  <w:rPr>
                    <w:rFonts w:ascii="Arial" w:hAnsi="Arial" w:cs="Arial"/>
                    <w:kern w:val="2"/>
                    <w:sz w:val="20"/>
                  </w:rPr>
                </w:pPr>
                <w:r w:rsidRPr="00ED4155">
                  <w:rPr>
                    <w:rFonts w:ascii="Arial" w:hAnsi="Arial" w:cs="Arial"/>
                    <w:kern w:val="2"/>
                    <w:sz w:val="20"/>
                  </w:rPr>
                  <w:t>Fixed-fee pricing.</w:t>
                </w:r>
              </w:p>
            </w:sdtContent>
          </w:sdt>
        </w:tc>
      </w:tr>
      <w:tr w:rsidR="00262EFC" w:rsidRPr="007E01DF" w14:paraId="7300C9D6" w14:textId="77777777" w:rsidTr="003C4B20">
        <w:trPr>
          <w:trHeight w:val="85"/>
        </w:trPr>
        <w:tc>
          <w:tcPr>
            <w:tcW w:w="4855" w:type="dxa"/>
          </w:tcPr>
          <w:p w14:paraId="5D407D01" w14:textId="16C97913" w:rsidR="00262EFC" w:rsidRPr="007E01DF" w:rsidRDefault="00262EFC" w:rsidP="00262EFC">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262EFC" w:rsidRPr="007E01DF" w:rsidRDefault="00262EFC" w:rsidP="00262EFC">
            <w:pPr>
              <w:rPr>
                <w:rFonts w:ascii="Arial" w:hAnsi="Arial" w:cs="Arial"/>
                <w:kern w:val="2"/>
                <w:sz w:val="20"/>
                <w:lang w:val="en-US"/>
              </w:rPr>
            </w:pPr>
            <w:r w:rsidRPr="007E01DF">
              <w:rPr>
                <w:rFonts w:ascii="Arial" w:hAnsi="Arial" w:cs="Arial"/>
                <w:b/>
                <w:bCs/>
                <w:kern w:val="2"/>
                <w:sz w:val="20"/>
                <w:lang w:val="en-US"/>
              </w:rPr>
              <w:t xml:space="preserve">5.2. </w:t>
            </w:r>
            <w:r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262EFC" w:rsidRPr="007E01DF" w14:paraId="38673D68" w14:textId="77777777" w:rsidTr="003C4B20">
        <w:trPr>
          <w:trHeight w:val="85"/>
        </w:trPr>
        <w:tc>
          <w:tcPr>
            <w:tcW w:w="4855" w:type="dxa"/>
          </w:tcPr>
          <w:p w14:paraId="7B8F3832" w14:textId="77777777" w:rsidR="00262EFC" w:rsidRPr="007F35FA" w:rsidRDefault="00262EFC" w:rsidP="00262EFC">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262EFC" w:rsidRPr="007F35FA" w:rsidRDefault="00262EFC" w:rsidP="00262EFC">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262EFC" w:rsidRPr="007F35FA" w:rsidRDefault="00262EFC" w:rsidP="00262EFC">
            <w:pPr>
              <w:spacing w:line="276" w:lineRule="auto"/>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262EFC" w:rsidRDefault="00262EFC" w:rsidP="00262EFC">
            <w:pPr>
              <w:rPr>
                <w:rFonts w:ascii="Arial" w:hAnsi="Arial" w:cs="Arial"/>
                <w:kern w:val="2"/>
                <w:sz w:val="20"/>
              </w:rPr>
            </w:pPr>
          </w:p>
          <w:p w14:paraId="2B79C481" w14:textId="77777777" w:rsidR="00262EFC" w:rsidRDefault="00262EFC" w:rsidP="00262EFC">
            <w:pPr>
              <w:rPr>
                <w:rFonts w:ascii="Arial" w:hAnsi="Arial" w:cs="Arial"/>
                <w:kern w:val="2"/>
                <w:sz w:val="20"/>
              </w:rPr>
            </w:pPr>
          </w:p>
          <w:p w14:paraId="6FD32668" w14:textId="0BECD0D2" w:rsidR="00262EFC" w:rsidRPr="005100DF" w:rsidRDefault="00262EFC" w:rsidP="00262EFC">
            <w:pPr>
              <w:jc w:val="both"/>
              <w:rPr>
                <w:rFonts w:ascii="Arial" w:hAnsi="Arial" w:cs="Arial"/>
                <w:kern w:val="2"/>
                <w:sz w:val="20"/>
              </w:rPr>
            </w:pPr>
            <w:sdt>
              <w:sdtPr>
                <w:rPr>
                  <w:rFonts w:ascii="Arial" w:hAnsi="Arial" w:cs="Arial"/>
                  <w:kern w:val="2"/>
                  <w:sz w:val="20"/>
                </w:rPr>
                <w:id w:val="446663147"/>
                <w:placeholder>
                  <w:docPart w:val="EDC2F36F24094DAE9727137C06F147D0"/>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Content>
                <w:r>
                  <w:rPr>
                    <w:rFonts w:ascii="Arial" w:hAnsi="Arial" w:cs="Arial"/>
                    <w:kern w:val="2"/>
                    <w:sz w:val="20"/>
                  </w:rPr>
                  <w:t>Fiksuota kaina. Pradinės Sutarties vertė lygi Tiekėjo pasiūlymo kainai be PVM, nurodytai už visą Sutartyje nurodytą Paslaugų kiekį.</w:t>
                </w:r>
              </w:sdtContent>
            </w:sdt>
          </w:p>
        </w:tc>
        <w:tc>
          <w:tcPr>
            <w:tcW w:w="4495" w:type="dxa"/>
          </w:tcPr>
          <w:p w14:paraId="2D9ED691" w14:textId="69D90411" w:rsidR="00262EFC" w:rsidRPr="007F35FA" w:rsidRDefault="00262EFC" w:rsidP="00262EFC">
            <w:pPr>
              <w:spacing w:line="276" w:lineRule="auto"/>
              <w:jc w:val="both"/>
              <w:rPr>
                <w:rFonts w:ascii="Arial" w:hAnsi="Arial" w:cs="Arial"/>
                <w:kern w:val="2"/>
                <w:sz w:val="20"/>
              </w:rPr>
            </w:pPr>
            <w:r w:rsidRPr="007E01DF">
              <w:rPr>
                <w:rFonts w:ascii="Arial" w:hAnsi="Arial" w:cs="Arial"/>
                <w:kern w:val="2"/>
                <w:sz w:val="20"/>
                <w:lang w:val="en-US"/>
              </w:rPr>
              <w:t>The i</w:t>
            </w:r>
            <w:r>
              <w:t xml:space="preserve"> </w:t>
            </w:r>
            <w:r w:rsidRPr="005F4475">
              <w:rPr>
                <w:rFonts w:ascii="Arial" w:hAnsi="Arial" w:cs="Arial"/>
                <w:kern w:val="2"/>
                <w:sz w:val="20"/>
                <w:lang w:val="en-US"/>
              </w:rPr>
              <w:t>Value of the initial Contract</w:t>
            </w:r>
            <w:r w:rsidRPr="007E01DF">
              <w:rPr>
                <w:rFonts w:ascii="Arial" w:hAnsi="Arial" w:cs="Arial"/>
                <w:kern w:val="2"/>
                <w:sz w:val="20"/>
                <w:lang w:val="en-US"/>
              </w:rPr>
              <w:t xml:space="preserve"> is EUR </w:t>
            </w:r>
            <w:r w:rsidRPr="007F35FA">
              <w:rPr>
                <w:rFonts w:ascii="Arial" w:hAnsi="Arial" w:cs="Arial"/>
                <w:kern w:val="2"/>
                <w:sz w:val="20"/>
              </w:rPr>
              <w:t xml:space="preserve"> </w:t>
            </w:r>
            <w:r w:rsidRPr="007F35FA">
              <w:rPr>
                <w:rFonts w:ascii="Arial" w:hAnsi="Arial" w:cs="Arial"/>
                <w:color w:val="4472C4"/>
                <w:kern w:val="2"/>
                <w:sz w:val="20"/>
              </w:rPr>
              <w:t>[...]</w:t>
            </w:r>
          </w:p>
          <w:p w14:paraId="57D099B9" w14:textId="24B9060C" w:rsidR="00262EFC" w:rsidRPr="007E01DF" w:rsidRDefault="00262EFC" w:rsidP="00262EFC">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262EFC" w:rsidRDefault="00262EFC" w:rsidP="00262EFC">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0E5D3784" w14:textId="77777777" w:rsidR="00262EFC" w:rsidRDefault="00262EFC" w:rsidP="00262EFC">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5E8FD6B9" w14:textId="77777777" w:rsidR="00262EFC" w:rsidRPr="00E86BEA" w:rsidRDefault="00262EFC" w:rsidP="00262EFC">
            <w:pPr>
              <w:rPr>
                <w:rFonts w:ascii="Arial" w:hAnsi="Arial" w:cs="Arial"/>
                <w:kern w:val="2"/>
                <w:sz w:val="20"/>
              </w:rPr>
            </w:pPr>
          </w:p>
          <w:p w14:paraId="0C3CF30A" w14:textId="77777777" w:rsidR="00262EFC" w:rsidRDefault="00262EFC" w:rsidP="00262EFC">
            <w:pPr>
              <w:spacing w:line="276" w:lineRule="auto"/>
              <w:jc w:val="both"/>
              <w:rPr>
                <w:rFonts w:ascii="Arial" w:hAnsi="Arial" w:cs="Arial"/>
                <w:kern w:val="2"/>
                <w:sz w:val="20"/>
                <w:lang w:val="en-US"/>
              </w:rPr>
            </w:pPr>
            <w:r w:rsidRPr="00E86BEA">
              <w:rPr>
                <w:rFonts w:ascii="Arial" w:hAnsi="Arial" w:cs="Arial"/>
                <w:kern w:val="2"/>
                <w:sz w:val="20"/>
                <w:lang w:val="en-US"/>
              </w:rPr>
              <w:t xml:space="preserve">Fixed price pricing. The </w:t>
            </w:r>
            <w:r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Supplier’s tender price, exclusive of VAT, for the total quantity of the Services as specified in the Contract.</w:t>
            </w:r>
          </w:p>
          <w:p w14:paraId="12754866" w14:textId="02B21CDF" w:rsidR="00262EFC" w:rsidRPr="007E01DF" w:rsidRDefault="00262EFC" w:rsidP="00262EFC">
            <w:pPr>
              <w:jc w:val="both"/>
              <w:rPr>
                <w:rFonts w:ascii="Arial" w:hAnsi="Arial" w:cs="Arial"/>
                <w:kern w:val="2"/>
                <w:sz w:val="20"/>
                <w:lang w:val="en-US"/>
              </w:rPr>
            </w:pPr>
          </w:p>
        </w:tc>
      </w:tr>
      <w:tr w:rsidR="00262EFC" w:rsidRPr="007E01DF" w14:paraId="468273B6" w14:textId="77777777" w:rsidTr="009C5809">
        <w:trPr>
          <w:trHeight w:val="85"/>
        </w:trPr>
        <w:tc>
          <w:tcPr>
            <w:tcW w:w="4855" w:type="dxa"/>
          </w:tcPr>
          <w:p w14:paraId="2F1E831E" w14:textId="4A4EECE4" w:rsidR="00262EFC" w:rsidRPr="007E01DF" w:rsidRDefault="00262EFC" w:rsidP="00262EFC">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262EFC" w:rsidRPr="007E01DF" w:rsidRDefault="00262EFC" w:rsidP="00262EFC">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262EFC" w:rsidRPr="007E01DF" w14:paraId="5D020607" w14:textId="77777777" w:rsidTr="009C5809">
        <w:trPr>
          <w:trHeight w:val="85"/>
        </w:trPr>
        <w:tc>
          <w:tcPr>
            <w:tcW w:w="4855" w:type="dxa"/>
          </w:tcPr>
          <w:p w14:paraId="37FE787C" w14:textId="6302551C" w:rsidR="00262EFC" w:rsidRDefault="00262EFC" w:rsidP="00262EFC">
            <w:pPr>
              <w:rPr>
                <w:rFonts w:ascii="Arial" w:hAnsi="Arial" w:cs="Arial"/>
                <w:kern w:val="2"/>
                <w:sz w:val="20"/>
              </w:rPr>
            </w:pPr>
            <w:r>
              <w:rPr>
                <w:rFonts w:ascii="Arial" w:hAnsi="Arial" w:cs="Arial"/>
                <w:kern w:val="2"/>
                <w:sz w:val="20"/>
              </w:rPr>
              <w:lastRenderedPageBreak/>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96EBFD7" w14:textId="77777777" w:rsidR="00262EFC" w:rsidRPr="007E01DF" w:rsidRDefault="00262EFC" w:rsidP="00262EFC">
            <w:pPr>
              <w:rPr>
                <w:rFonts w:ascii="Arial" w:hAnsi="Arial" w:cs="Arial"/>
                <w:kern w:val="2"/>
                <w:sz w:val="20"/>
              </w:rPr>
            </w:pPr>
          </w:p>
          <w:p w14:paraId="3860FE45" w14:textId="3D6F5D8A" w:rsidR="00262EFC" w:rsidRDefault="00262EFC" w:rsidP="00262EFC">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Pr>
                <w:rFonts w:ascii="Arial" w:hAnsi="Arial" w:cs="Arial"/>
                <w:kern w:val="2"/>
                <w:sz w:val="20"/>
              </w:rPr>
              <w:t>.</w:t>
            </w:r>
          </w:p>
          <w:p w14:paraId="4760B3AE" w14:textId="77777777" w:rsidR="00262EFC" w:rsidRDefault="00262EFC" w:rsidP="00262EFC">
            <w:pPr>
              <w:jc w:val="both"/>
              <w:rPr>
                <w:rFonts w:ascii="Arial" w:hAnsi="Arial" w:cs="Arial"/>
                <w:kern w:val="2"/>
                <w:sz w:val="20"/>
              </w:rPr>
            </w:pPr>
          </w:p>
          <w:p w14:paraId="24B6D32A" w14:textId="77777777" w:rsidR="00262EFC" w:rsidRDefault="00262EFC" w:rsidP="00262EFC">
            <w:pPr>
              <w:jc w:val="both"/>
              <w:rPr>
                <w:rFonts w:ascii="Arial" w:hAnsi="Arial" w:cs="Arial"/>
                <w:kern w:val="2"/>
                <w:sz w:val="20"/>
              </w:rPr>
            </w:pPr>
          </w:p>
          <w:sdt>
            <w:sdtPr>
              <w:rPr>
                <w:rFonts w:ascii="Arial" w:hAnsi="Arial" w:cs="Arial"/>
                <w:kern w:val="2"/>
                <w:sz w:val="20"/>
              </w:rPr>
              <w:id w:val="-1766067358"/>
              <w:placeholder>
                <w:docPart w:val="3B76DEF281FF489F8FE26E798BD6F83B"/>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Content>
              <w:p w14:paraId="510EED72" w14:textId="78E0DF43" w:rsidR="00262EFC" w:rsidRPr="00B67657" w:rsidRDefault="00262EFC" w:rsidP="00262EFC">
                <w:pPr>
                  <w:rPr>
                    <w:rFonts w:ascii="Arial" w:hAnsi="Arial" w:cs="Arial"/>
                    <w:kern w:val="2"/>
                    <w:sz w:val="20"/>
                  </w:rPr>
                </w:pPr>
                <w:r w:rsidRPr="00B67657">
                  <w:rPr>
                    <w:rFonts w:ascii="Arial" w:hAnsi="Arial" w:cs="Arial"/>
                    <w:kern w:val="2"/>
                    <w:sz w:val="20"/>
                  </w:rPr>
                  <w:t>5.3.1.2. dėl kainų lygio pokyčio:</w:t>
                </w:r>
              </w:p>
            </w:sdtContent>
          </w:sdt>
          <w:p w14:paraId="47877899" w14:textId="2F98EA8E" w:rsidR="00262EFC" w:rsidRDefault="00262EFC" w:rsidP="00262EFC">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w:t>
            </w:r>
            <w:r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262EFC" w:rsidRDefault="00262EFC" w:rsidP="00262EFC">
            <w:pPr>
              <w:jc w:val="both"/>
              <w:rPr>
                <w:rFonts w:ascii="Arial" w:hAnsi="Arial" w:cs="Arial"/>
                <w:kern w:val="2"/>
                <w:sz w:val="20"/>
              </w:rPr>
            </w:pPr>
          </w:p>
          <w:p w14:paraId="4C195AE8" w14:textId="77777777" w:rsidR="00262EFC" w:rsidRDefault="00262EFC" w:rsidP="00262EFC">
            <w:pPr>
              <w:jc w:val="both"/>
              <w:rPr>
                <w:rFonts w:ascii="Arial" w:hAnsi="Arial" w:cs="Arial"/>
                <w:kern w:val="2"/>
                <w:sz w:val="20"/>
              </w:rPr>
            </w:pPr>
          </w:p>
          <w:p w14:paraId="292E9251" w14:textId="77777777" w:rsidR="00262EFC" w:rsidRDefault="00262EFC" w:rsidP="00262EFC">
            <w:pPr>
              <w:jc w:val="both"/>
              <w:rPr>
                <w:rFonts w:ascii="Arial" w:hAnsi="Arial" w:cs="Arial"/>
                <w:kern w:val="2"/>
                <w:sz w:val="20"/>
              </w:rPr>
            </w:pPr>
          </w:p>
          <w:p w14:paraId="6FF0D03C" w14:textId="77777777" w:rsidR="00262EFC" w:rsidRDefault="00262EFC" w:rsidP="00262EFC">
            <w:pPr>
              <w:jc w:val="both"/>
              <w:rPr>
                <w:rFonts w:ascii="Arial" w:hAnsi="Arial" w:cs="Arial"/>
                <w:kern w:val="2"/>
                <w:sz w:val="20"/>
              </w:rPr>
            </w:pPr>
          </w:p>
          <w:p w14:paraId="00F5C162" w14:textId="26839DEF" w:rsidR="00262EFC" w:rsidRDefault="00262EFC" w:rsidP="00262EFC">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262EFC" w:rsidRDefault="00262EFC" w:rsidP="00262EFC">
            <w:pPr>
              <w:jc w:val="both"/>
              <w:rPr>
                <w:rFonts w:ascii="Arial" w:hAnsi="Arial" w:cs="Arial"/>
                <w:kern w:val="2"/>
                <w:sz w:val="20"/>
              </w:rPr>
            </w:pPr>
          </w:p>
          <w:p w14:paraId="42668D30" w14:textId="77777777" w:rsidR="00262EFC" w:rsidRPr="004D5932" w:rsidRDefault="00262EFC" w:rsidP="00262EFC">
            <w:pPr>
              <w:jc w:val="both"/>
              <w:rPr>
                <w:rFonts w:ascii="Arial" w:hAnsi="Arial" w:cs="Arial"/>
                <w:kern w:val="2"/>
                <w:sz w:val="20"/>
              </w:rPr>
            </w:pPr>
          </w:p>
          <w:p w14:paraId="6F087669" w14:textId="7522B1A3" w:rsidR="00262EFC" w:rsidRDefault="00262EFC" w:rsidP="00262EFC">
            <w:pPr>
              <w:jc w:val="both"/>
              <w:rPr>
                <w:rFonts w:ascii="Arial" w:hAnsi="Arial" w:cs="Arial"/>
                <w:kern w:val="2"/>
                <w:sz w:val="20"/>
              </w:rPr>
            </w:pPr>
            <w:r w:rsidRPr="004D5932">
              <w:rPr>
                <w:rFonts w:ascii="Arial" w:hAnsi="Arial" w:cs="Arial"/>
                <w:kern w:val="2"/>
                <w:sz w:val="20"/>
              </w:rPr>
              <w:t xml:space="preserve">5.3.1.2.3. Jeigu </w:t>
            </w:r>
            <w:r>
              <w:rPr>
                <w:rFonts w:ascii="Arial" w:hAnsi="Arial" w:cs="Arial"/>
                <w:kern w:val="2"/>
                <w:sz w:val="20"/>
              </w:rPr>
              <w:t>Paslaugų</w:t>
            </w:r>
            <w:r w:rsidRPr="004D5932">
              <w:rPr>
                <w:rFonts w:ascii="Arial" w:hAnsi="Arial" w:cs="Arial"/>
                <w:kern w:val="2"/>
                <w:sz w:val="20"/>
              </w:rPr>
              <w:t xml:space="preserve"> </w:t>
            </w:r>
            <w:r>
              <w:rPr>
                <w:rFonts w:ascii="Arial" w:hAnsi="Arial" w:cs="Arial"/>
                <w:kern w:val="2"/>
                <w:sz w:val="20"/>
              </w:rPr>
              <w:t>teikimas</w:t>
            </w:r>
            <w:r w:rsidRPr="004D5932">
              <w:rPr>
                <w:rFonts w:ascii="Arial" w:hAnsi="Arial" w:cs="Arial"/>
                <w:kern w:val="2"/>
                <w:sz w:val="20"/>
              </w:rPr>
              <w:t xml:space="preserve"> vėluoja dėl Tiekėjo kaltės, uždelstų </w:t>
            </w:r>
            <w:r>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4CDDDC3B" w14:textId="77777777" w:rsidR="00262EFC" w:rsidRDefault="00262EFC" w:rsidP="00262EFC">
            <w:pPr>
              <w:jc w:val="both"/>
              <w:rPr>
                <w:rFonts w:ascii="Arial" w:hAnsi="Arial" w:cs="Arial"/>
                <w:kern w:val="2"/>
                <w:sz w:val="20"/>
              </w:rPr>
            </w:pPr>
          </w:p>
          <w:p w14:paraId="32B3819F" w14:textId="77777777" w:rsidR="00262EFC" w:rsidRPr="004D5932" w:rsidRDefault="00262EFC" w:rsidP="00262EFC">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262EFC" w:rsidRDefault="00262EFC" w:rsidP="00262EFC">
            <w:pPr>
              <w:jc w:val="both"/>
              <w:rPr>
                <w:rFonts w:ascii="Arial" w:hAnsi="Arial" w:cs="Arial"/>
                <w:kern w:val="2"/>
                <w:sz w:val="20"/>
              </w:rPr>
            </w:pPr>
            <w:r w:rsidRPr="004D5932">
              <w:rPr>
                <w:rFonts w:ascii="Arial" w:hAnsi="Arial" w:cs="Arial"/>
                <w:kern w:val="2"/>
                <w:sz w:val="20"/>
              </w:rPr>
              <w:t xml:space="preserve">5.3.1.2.5. Šalys privalo susitarime nurodyti vartojimo prekių ir paslaugų indekso reikšmę laikotarpio pradžioje ir jo nustatymo datą, indekso reikšmę laikotarpio pabaigoje ir jo nustatymo datą, kainų </w:t>
            </w:r>
            <w:r w:rsidRPr="004D5932">
              <w:rPr>
                <w:rFonts w:ascii="Arial" w:hAnsi="Arial" w:cs="Arial"/>
                <w:kern w:val="2"/>
                <w:sz w:val="20"/>
              </w:rPr>
              <w:lastRenderedPageBreak/>
              <w:t>pokytį (k), perskaičiuotą Sutarties kainą / įkainius, perskaičiuotą Pradinės Sutarties vertę.</w:t>
            </w:r>
          </w:p>
          <w:p w14:paraId="6BCE0F5B" w14:textId="77777777" w:rsidR="00262EFC" w:rsidRDefault="00262EFC" w:rsidP="00262EFC">
            <w:pPr>
              <w:jc w:val="both"/>
              <w:rPr>
                <w:rFonts w:ascii="Arial" w:hAnsi="Arial" w:cs="Arial"/>
                <w:kern w:val="2"/>
                <w:sz w:val="20"/>
              </w:rPr>
            </w:pPr>
          </w:p>
          <w:p w14:paraId="055D9DD5" w14:textId="77777777" w:rsidR="00262EFC" w:rsidRPr="004D5932" w:rsidRDefault="00262EFC" w:rsidP="00262EFC">
            <w:pPr>
              <w:jc w:val="both"/>
              <w:rPr>
                <w:rFonts w:ascii="Arial" w:hAnsi="Arial" w:cs="Arial"/>
                <w:kern w:val="2"/>
                <w:sz w:val="20"/>
              </w:rPr>
            </w:pPr>
          </w:p>
          <w:p w14:paraId="7F0D4252" w14:textId="7E2C7DC9" w:rsidR="00262EFC" w:rsidRPr="004D5932" w:rsidRDefault="00262EFC" w:rsidP="00262EFC">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262EFC" w:rsidRDefault="00262EFC" w:rsidP="00262EFC">
            <w:pPr>
              <w:jc w:val="both"/>
              <w:rPr>
                <w:rFonts w:ascii="Arial" w:hAnsi="Arial" w:cs="Arial"/>
                <w:color w:val="FF0000"/>
                <w:kern w:val="2"/>
                <w:sz w:val="20"/>
              </w:rPr>
            </w:pPr>
          </w:p>
          <w:p w14:paraId="0B6FF449" w14:textId="77777777" w:rsidR="00262EFC" w:rsidRPr="004D5932" w:rsidRDefault="00262EFC" w:rsidP="00262EFC">
            <w:pPr>
              <w:jc w:val="both"/>
              <w:rPr>
                <w:rFonts w:ascii="Arial" w:hAnsi="Arial" w:cs="Arial"/>
                <w:kern w:val="2"/>
                <w:sz w:val="20"/>
                <w:shd w:val="clear" w:color="auto" w:fill="FFFFFF"/>
              </w:rPr>
            </w:pPr>
          </w:p>
          <w:p w14:paraId="60FB3D81" w14:textId="77777777" w:rsidR="00262EFC" w:rsidRPr="004D5932" w:rsidRDefault="00262EFC" w:rsidP="00262EFC">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Pr="004D5932">
              <w:rPr>
                <w:rFonts w:ascii="Arial" w:hAnsi="Arial" w:cs="Arial"/>
                <w:kern w:val="2"/>
                <w:sz w:val="20"/>
              </w:rPr>
              <w:t>, kur a – kaina / įkainis (Eur be PVM) (jei peržiūra jau buvo atlikta, tai po paskutinio perskaičiavimo)</w:t>
            </w:r>
          </w:p>
          <w:p w14:paraId="2173656B" w14:textId="77777777" w:rsidR="00262EFC" w:rsidRPr="004D5932" w:rsidRDefault="00262EFC" w:rsidP="00262EFC">
            <w:pPr>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262EFC" w:rsidRDefault="00262EFC" w:rsidP="00262EFC">
            <w:pPr>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262EFC" w:rsidRPr="004D5932" w:rsidRDefault="00262EFC" w:rsidP="00262EFC">
            <w:pPr>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262EFC" w:rsidRDefault="00262EFC" w:rsidP="00262EFC">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4F6A2184" w14:textId="77777777" w:rsidR="00262EFC" w:rsidRDefault="00262EFC" w:rsidP="00262EFC">
            <w:pPr>
              <w:jc w:val="both"/>
              <w:textAlignment w:val="baseline"/>
              <w:rPr>
                <w:rFonts w:ascii="Arial" w:hAnsi="Arial" w:cs="Arial"/>
                <w:kern w:val="2"/>
                <w:sz w:val="20"/>
              </w:rPr>
            </w:pPr>
          </w:p>
          <w:p w14:paraId="438E02B1" w14:textId="77777777" w:rsidR="00262EFC" w:rsidRPr="004D5932" w:rsidRDefault="00262EFC" w:rsidP="00262EFC">
            <w:pPr>
              <w:jc w:val="both"/>
              <w:textAlignment w:val="baseline"/>
              <w:rPr>
                <w:rFonts w:ascii="Arial" w:hAnsi="Arial" w:cs="Arial"/>
                <w:kern w:val="2"/>
                <w:sz w:val="20"/>
              </w:rPr>
            </w:pPr>
          </w:p>
          <w:p w14:paraId="2EDBE739" w14:textId="77777777" w:rsidR="00262EFC" w:rsidRPr="004D5932" w:rsidRDefault="00262EFC" w:rsidP="00262EFC">
            <w:pPr>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262EFC" w:rsidRDefault="00262EFC" w:rsidP="00262EFC">
            <w:pPr>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w:t>
            </w:r>
            <w:r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7FD8F2CE" w14:textId="77777777" w:rsidR="00262EFC" w:rsidRDefault="00262EFC" w:rsidP="00262EFC">
            <w:pPr>
              <w:jc w:val="both"/>
              <w:rPr>
                <w:rFonts w:ascii="Arial" w:hAnsi="Arial" w:cs="Arial"/>
                <w:kern w:val="2"/>
                <w:sz w:val="20"/>
              </w:rPr>
            </w:pPr>
          </w:p>
          <w:p w14:paraId="7511B3E6" w14:textId="77777777" w:rsidR="00262EFC" w:rsidRDefault="00262EFC" w:rsidP="00262EFC">
            <w:pPr>
              <w:jc w:val="both"/>
              <w:rPr>
                <w:rFonts w:ascii="Arial" w:hAnsi="Arial" w:cs="Arial"/>
                <w:kern w:val="2"/>
                <w:sz w:val="20"/>
              </w:rPr>
            </w:pPr>
          </w:p>
          <w:p w14:paraId="2E38442B" w14:textId="77777777" w:rsidR="00262EFC" w:rsidRPr="004D5932" w:rsidRDefault="00262EFC" w:rsidP="00262EFC">
            <w:pPr>
              <w:jc w:val="both"/>
              <w:rPr>
                <w:rFonts w:ascii="Arial" w:hAnsi="Arial" w:cs="Arial"/>
                <w:kern w:val="2"/>
                <w:sz w:val="20"/>
              </w:rPr>
            </w:pPr>
          </w:p>
          <w:p w14:paraId="40C8BA69" w14:textId="77777777" w:rsidR="00262EFC" w:rsidRPr="004D5932" w:rsidRDefault="00262EFC" w:rsidP="00262EFC">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262EFC" w:rsidRPr="004D5932" w:rsidRDefault="00262EFC" w:rsidP="00262EFC">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Pr>
                <w:rFonts w:ascii="Arial" w:hAnsi="Arial" w:cs="Arial"/>
                <w:kern w:val="2"/>
                <w:sz w:val="20"/>
              </w:rPr>
              <w:t>Paslaugų</w:t>
            </w:r>
            <w:r w:rsidRPr="004D5932">
              <w:rPr>
                <w:rFonts w:ascii="Arial" w:hAnsi="Arial" w:cs="Arial"/>
                <w:kern w:val="2"/>
                <w:sz w:val="20"/>
              </w:rPr>
              <w:t xml:space="preserve"> sąrašą su kiekiais, </w:t>
            </w:r>
            <w:r>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Pr>
                <w:rFonts w:ascii="Arial" w:hAnsi="Arial" w:cs="Arial"/>
                <w:kern w:val="2"/>
                <w:sz w:val="20"/>
              </w:rPr>
              <w:lastRenderedPageBreak/>
              <w:t>i</w:t>
            </w:r>
            <w:r w:rsidRPr="004D5932">
              <w:rPr>
                <w:rFonts w:ascii="Arial" w:hAnsi="Arial" w:cs="Arial"/>
                <w:kern w:val="2"/>
                <w:sz w:val="20"/>
              </w:rPr>
              <w:t xml:space="preserve">ndekso ar prašyti perskaičiavimo pagal kitą </w:t>
            </w:r>
            <w:r>
              <w:rPr>
                <w:rFonts w:ascii="Arial" w:hAnsi="Arial" w:cs="Arial"/>
                <w:kern w:val="2"/>
                <w:sz w:val="20"/>
              </w:rPr>
              <w:t>i</w:t>
            </w:r>
            <w:r w:rsidRPr="004D5932">
              <w:rPr>
                <w:rFonts w:ascii="Arial" w:hAnsi="Arial" w:cs="Arial"/>
                <w:kern w:val="2"/>
                <w:sz w:val="20"/>
              </w:rPr>
              <w:t>ndeksą nei nurodytas šioje procedūroje.</w:t>
            </w:r>
          </w:p>
          <w:p w14:paraId="0A79A69A" w14:textId="77777777" w:rsidR="00262EFC" w:rsidRDefault="00262EFC" w:rsidP="00262EFC">
            <w:pPr>
              <w:jc w:val="both"/>
              <w:rPr>
                <w:rFonts w:ascii="Arial" w:hAnsi="Arial" w:cs="Arial"/>
                <w:kern w:val="2"/>
                <w:sz w:val="20"/>
              </w:rPr>
            </w:pPr>
          </w:p>
          <w:p w14:paraId="2BA8EB89" w14:textId="77777777" w:rsidR="00262EFC" w:rsidRDefault="00262EFC" w:rsidP="00262EFC">
            <w:pPr>
              <w:jc w:val="both"/>
              <w:rPr>
                <w:rFonts w:ascii="Arial" w:hAnsi="Arial" w:cs="Arial"/>
                <w:kern w:val="2"/>
                <w:sz w:val="20"/>
              </w:rPr>
            </w:pPr>
          </w:p>
          <w:p w14:paraId="0D0EF621" w14:textId="77777777" w:rsidR="00262EFC" w:rsidRDefault="00262EFC" w:rsidP="00262EFC">
            <w:pPr>
              <w:jc w:val="both"/>
              <w:rPr>
                <w:rFonts w:ascii="Arial" w:hAnsi="Arial" w:cs="Arial"/>
                <w:kern w:val="2"/>
                <w:sz w:val="20"/>
              </w:rPr>
            </w:pPr>
          </w:p>
          <w:p w14:paraId="07EC5CBB" w14:textId="3A8F51FA" w:rsidR="00262EFC" w:rsidRDefault="00262EFC" w:rsidP="00262EFC">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09E864A2" w14:textId="77777777" w:rsidR="00262EFC" w:rsidRPr="004D5932" w:rsidRDefault="00262EFC" w:rsidP="00262EFC">
            <w:pPr>
              <w:jc w:val="both"/>
              <w:rPr>
                <w:rFonts w:ascii="Arial" w:hAnsi="Arial" w:cs="Arial"/>
                <w:kern w:val="2"/>
                <w:sz w:val="20"/>
              </w:rPr>
            </w:pPr>
          </w:p>
          <w:p w14:paraId="5C0923BC" w14:textId="11AE28DC" w:rsidR="00262EFC" w:rsidRDefault="00262EFC" w:rsidP="00262EFC">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0E1661B6" w14:textId="77777777" w:rsidR="00262EFC" w:rsidRDefault="00262EFC" w:rsidP="00262EFC">
            <w:pPr>
              <w:jc w:val="both"/>
              <w:rPr>
                <w:rFonts w:ascii="Arial" w:hAnsi="Arial" w:cs="Arial"/>
                <w:color w:val="FF0000"/>
                <w:kern w:val="2"/>
                <w:sz w:val="20"/>
              </w:rPr>
            </w:pPr>
          </w:p>
          <w:p w14:paraId="2D5CA155" w14:textId="33694291" w:rsidR="00262EFC" w:rsidRPr="007E01DF" w:rsidRDefault="00262EFC" w:rsidP="00262EFC">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tc>
        <w:tc>
          <w:tcPr>
            <w:tcW w:w="4495" w:type="dxa"/>
          </w:tcPr>
          <w:p w14:paraId="54130E94" w14:textId="2E4688FE" w:rsidR="00262EFC" w:rsidRPr="007E01DF" w:rsidRDefault="00262EFC" w:rsidP="00262EFC">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690E36A7" w14:textId="09A255A2" w:rsidR="00262EFC" w:rsidRPr="00B67657" w:rsidRDefault="00262EFC" w:rsidP="00262EFC">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sdt>
            <w:sdtPr>
              <w:rPr>
                <w:rFonts w:ascii="Arial" w:hAnsi="Arial" w:cs="Arial"/>
                <w:kern w:val="2"/>
                <w:sz w:val="20"/>
              </w:rPr>
              <w:id w:val="1005791686"/>
              <w:placeholder>
                <w:docPart w:val="B793E1BF61CA4885AF7D63CA0C403A03"/>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Content>
              <w:p w14:paraId="61538879" w14:textId="2D0E9528" w:rsidR="00262EFC" w:rsidRPr="00B42A52" w:rsidRDefault="00262EFC" w:rsidP="00262EFC">
                <w:pPr>
                  <w:jc w:val="both"/>
                  <w:rPr>
                    <w:rFonts w:ascii="Arial" w:hAnsi="Arial" w:cs="Arial"/>
                    <w:kern w:val="2"/>
                    <w:sz w:val="20"/>
                  </w:rPr>
                </w:pPr>
                <w:r>
                  <w:rPr>
                    <w:rFonts w:ascii="Arial" w:hAnsi="Arial" w:cs="Arial"/>
                    <w:kern w:val="2"/>
                    <w:sz w:val="20"/>
                  </w:rPr>
                  <w:t>5.3.1.2. due to changes in the price level:</w:t>
                </w:r>
              </w:p>
            </w:sdtContent>
          </w:sdt>
          <w:p w14:paraId="465A92B7" w14:textId="0B406F91" w:rsidR="00262EFC" w:rsidRDefault="00262EFC" w:rsidP="00262EFC">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i</w:t>
            </w:r>
            <w:r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Pr>
                <w:rFonts w:ascii="Arial" w:hAnsi="Arial" w:cs="Arial"/>
                <w:kern w:val="2"/>
                <w:sz w:val="20"/>
                <w:lang w:val="en-US"/>
              </w:rPr>
              <w:t xml:space="preserve"> </w:t>
            </w:r>
            <w:r w:rsidRPr="00B42A52">
              <w:rPr>
                <w:rFonts w:ascii="Arial" w:hAnsi="Arial" w:cs="Arial"/>
                <w:kern w:val="2"/>
                <w:sz w:val="20"/>
                <w:lang w:val="en-US"/>
              </w:rPr>
              <w:t>The review of the Contract prices/rates is carried out at least once every six (6) months.</w:t>
            </w:r>
          </w:p>
          <w:p w14:paraId="4B3948BF" w14:textId="10E7A590" w:rsidR="00262EFC" w:rsidRPr="007E01DF" w:rsidRDefault="00262EFC" w:rsidP="00262EFC">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262EFC" w:rsidRPr="007E01DF" w:rsidRDefault="00262EFC" w:rsidP="00262EFC">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262EFC" w:rsidRPr="007E01DF" w:rsidRDefault="00262EFC" w:rsidP="00262EFC">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262EFC" w:rsidRPr="00301032" w:rsidRDefault="00262EFC" w:rsidP="00262EFC">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w:t>
            </w:r>
            <w:r w:rsidRPr="00301032">
              <w:rPr>
                <w:rFonts w:ascii="Arial" w:hAnsi="Arial" w:cs="Arial"/>
                <w:color w:val="000000"/>
                <w:kern w:val="2"/>
                <w:sz w:val="20"/>
                <w:shd w:val="clear" w:color="auto" w:fill="FFFFFF"/>
                <w:lang w:val="en-US"/>
              </w:rPr>
              <w:lastRenderedPageBreak/>
              <w:t xml:space="preserve">determination, the price change (k), the revised Contract price/rates, the revised </w:t>
            </w:r>
            <w:r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262EFC" w:rsidRDefault="00262EFC" w:rsidP="00262EF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538069AD" w14:textId="77777777" w:rsidR="00262EFC" w:rsidRPr="00301032" w:rsidRDefault="00262EFC" w:rsidP="00262EFC">
            <w:pPr>
              <w:jc w:val="both"/>
              <w:rPr>
                <w:rFonts w:ascii="Arial" w:hAnsi="Arial" w:cs="Arial"/>
                <w:color w:val="000000"/>
                <w:kern w:val="2"/>
                <w:sz w:val="20"/>
                <w:shd w:val="clear" w:color="auto" w:fill="FFFFFF"/>
                <w:lang w:val="en-US"/>
              </w:rPr>
            </w:pPr>
          </w:p>
          <w:p w14:paraId="23ACD5BB" w14:textId="149A8274" w:rsidR="00262EFC" w:rsidRPr="00301032" w:rsidRDefault="00262EFC" w:rsidP="00262EFC">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Pr="004D5932">
              <w:rPr>
                <w:rFonts w:ascii="Arial" w:hAnsi="Arial" w:cs="Arial"/>
                <w:kern w:val="2"/>
                <w:sz w:val="20"/>
              </w:rPr>
              <w:t xml:space="preserve">, </w:t>
            </w:r>
            <w:r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262EFC" w:rsidRPr="00301032" w:rsidRDefault="00262EFC" w:rsidP="00262EFC">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262EFC" w:rsidRDefault="00262EFC" w:rsidP="00262EF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262EFC" w:rsidRPr="00301032" w:rsidRDefault="00262EFC" w:rsidP="00262EF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262EFC" w:rsidRDefault="00262EFC" w:rsidP="00262EFC">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0E3525C5" w14:textId="77777777" w:rsidR="00262EFC" w:rsidRDefault="00262EFC" w:rsidP="00262EFC">
            <w:pPr>
              <w:jc w:val="both"/>
              <w:rPr>
                <w:rFonts w:ascii="Arial" w:hAnsi="Arial" w:cs="Arial"/>
                <w:color w:val="000000"/>
                <w:kern w:val="2"/>
                <w:sz w:val="20"/>
                <w:shd w:val="clear" w:color="auto" w:fill="FFFFFF"/>
                <w:lang w:val="en-US"/>
              </w:rPr>
            </w:pPr>
          </w:p>
          <w:p w14:paraId="444606F4" w14:textId="1342FF63" w:rsidR="00262EFC" w:rsidRPr="00301032" w:rsidRDefault="00262EFC" w:rsidP="00262EFC">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latest</w:t>
            </w:r>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262EFC" w:rsidRPr="00301032" w:rsidRDefault="00262EFC" w:rsidP="00262EFC">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beginning</w:t>
            </w:r>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Pr>
                <w:rFonts w:ascii="Arial" w:hAnsi="Arial" w:cs="Arial"/>
                <w:color w:val="000000"/>
                <w:kern w:val="2"/>
                <w:sz w:val="20"/>
                <w:shd w:val="clear" w:color="auto" w:fill="FFFFFF"/>
                <w:lang w:val="en-US"/>
              </w:rPr>
              <w:t>t</w:t>
            </w:r>
            <w:r w:rsidRPr="00671EFE">
              <w:rPr>
                <w:rFonts w:ascii="Arial" w:hAnsi="Arial" w:cs="Arial"/>
                <w:color w:val="000000"/>
                <w:kern w:val="2"/>
                <w:sz w:val="20"/>
                <w:shd w:val="clear" w:color="auto" w:fill="FFFFFF"/>
                <w:lang w:val="en-US"/>
              </w:rPr>
              <w:t xml:space="preserve">he month of the </w:t>
            </w:r>
            <w:r>
              <w:rPr>
                <w:rFonts w:ascii="Arial" w:hAnsi="Arial" w:cs="Arial"/>
                <w:color w:val="000000"/>
                <w:kern w:val="2"/>
                <w:sz w:val="20"/>
                <w:shd w:val="clear" w:color="auto" w:fill="FFFFFF"/>
                <w:lang w:val="en-US"/>
              </w:rPr>
              <w:t xml:space="preserve">last day of </w:t>
            </w:r>
            <w:r w:rsidRPr="00671EFE">
              <w:rPr>
                <w:rFonts w:ascii="Arial" w:hAnsi="Arial" w:cs="Arial"/>
                <w:color w:val="000000"/>
                <w:kern w:val="2"/>
                <w:sz w:val="20"/>
                <w:shd w:val="clear" w:color="auto" w:fill="FFFFFF"/>
                <w:lang w:val="en-US"/>
              </w:rPr>
              <w:t xml:space="preserve">deadline for submitting </w:t>
            </w:r>
            <w:r>
              <w:rPr>
                <w:rFonts w:ascii="Arial" w:hAnsi="Arial" w:cs="Arial"/>
                <w:color w:val="000000"/>
                <w:kern w:val="2"/>
                <w:sz w:val="20"/>
                <w:shd w:val="clear" w:color="auto" w:fill="FFFFFF"/>
                <w:lang w:val="en-US"/>
              </w:rPr>
              <w:t xml:space="preserve">tenders </w:t>
            </w:r>
            <w:r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Pr>
                <w:rFonts w:ascii="Arial" w:hAnsi="Arial" w:cs="Arial"/>
                <w:color w:val="000000"/>
                <w:kern w:val="2"/>
                <w:sz w:val="20"/>
                <w:shd w:val="clear" w:color="auto" w:fill="FFFFFF"/>
                <w:lang w:val="en-US"/>
              </w:rPr>
              <w:t>tender</w:t>
            </w:r>
            <w:r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36AB367B" w14:textId="07B8D61B" w:rsidR="00262EFC" w:rsidRPr="00301032" w:rsidRDefault="00262EFC" w:rsidP="00262EF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6155EE8A" w14:textId="54CC814D" w:rsidR="00262EFC" w:rsidRPr="00301032" w:rsidRDefault="00262EFC" w:rsidP="00262EF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w:t>
            </w:r>
            <w:r w:rsidRPr="00301032">
              <w:rPr>
                <w:rFonts w:ascii="Arial" w:hAnsi="Arial" w:cs="Arial"/>
                <w:color w:val="000000"/>
                <w:kern w:val="2"/>
                <w:sz w:val="20"/>
                <w:shd w:val="clear" w:color="auto" w:fill="FFFFFF"/>
                <w:lang w:val="en-US"/>
              </w:rPr>
              <w:lastRenderedPageBreak/>
              <w:t xml:space="preserve">shall not be entitled to indicate a different </w:t>
            </w:r>
            <w:r>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262EFC" w:rsidRPr="00301032" w:rsidRDefault="00262EFC" w:rsidP="00262EF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262EFC" w:rsidRPr="007E01DF" w:rsidRDefault="00262EFC" w:rsidP="00262EF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55A6045B" w14:textId="398AE1E1" w:rsidR="00262EFC" w:rsidRPr="007E01DF" w:rsidRDefault="00262EFC" w:rsidP="00262EFC">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the 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tc>
      </w:tr>
      <w:tr w:rsidR="00262EFC" w:rsidRPr="007E01DF" w14:paraId="13D2EE45" w14:textId="77777777" w:rsidTr="009C5809">
        <w:trPr>
          <w:trHeight w:val="85"/>
        </w:trPr>
        <w:tc>
          <w:tcPr>
            <w:tcW w:w="4855" w:type="dxa"/>
          </w:tcPr>
          <w:p w14:paraId="3F64BD89" w14:textId="3164D79B" w:rsidR="00262EFC" w:rsidRDefault="00262EFC" w:rsidP="00262EFC">
            <w:pPr>
              <w:rPr>
                <w:rFonts w:ascii="Arial" w:hAnsi="Arial" w:cs="Arial"/>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16C80E22" w14:textId="04B022DD" w:rsidR="00262EFC" w:rsidRDefault="00262EFC" w:rsidP="00262EFC">
            <w:pPr>
              <w:jc w:val="both"/>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262EFC" w:rsidRPr="007E01DF" w14:paraId="59ACF83F" w14:textId="77777777" w:rsidTr="009C5809">
        <w:trPr>
          <w:trHeight w:val="85"/>
        </w:trPr>
        <w:tc>
          <w:tcPr>
            <w:tcW w:w="4855" w:type="dxa"/>
          </w:tcPr>
          <w:p w14:paraId="527A5301" w14:textId="63BC43CA" w:rsidR="00262EFC" w:rsidRDefault="00262EFC" w:rsidP="00262EFC">
            <w:pPr>
              <w:rPr>
                <w:rFonts w:ascii="Arial" w:hAnsi="Arial" w:cs="Arial"/>
                <w:kern w:val="2"/>
                <w:sz w:val="20"/>
              </w:rPr>
            </w:pPr>
            <w:r>
              <w:rPr>
                <w:rFonts w:ascii="Arial" w:hAnsi="Arial" w:cs="Arial"/>
                <w:kern w:val="2"/>
                <w:sz w:val="20"/>
              </w:rPr>
              <w:t>Punktas netaikomas</w:t>
            </w:r>
          </w:p>
        </w:tc>
        <w:tc>
          <w:tcPr>
            <w:tcW w:w="4495" w:type="dxa"/>
          </w:tcPr>
          <w:p w14:paraId="39CF1D8A" w14:textId="556A9B72" w:rsidR="00262EFC" w:rsidRDefault="00262EFC" w:rsidP="00262EFC">
            <w:pPr>
              <w:jc w:val="both"/>
              <w:rPr>
                <w:rFonts w:ascii="Arial" w:hAnsi="Arial" w:cs="Arial"/>
                <w:kern w:val="2"/>
                <w:sz w:val="20"/>
                <w:lang w:val="en-US"/>
              </w:rPr>
            </w:pPr>
            <w:r>
              <w:rPr>
                <w:rFonts w:ascii="Arial" w:hAnsi="Arial" w:cs="Arial"/>
                <w:kern w:val="2"/>
                <w:sz w:val="20"/>
                <w:lang w:val="en-US"/>
              </w:rPr>
              <w:t>The Clause is not applicable</w:t>
            </w:r>
          </w:p>
        </w:tc>
      </w:tr>
      <w:tr w:rsidR="00262EFC" w:rsidRPr="007E01DF" w14:paraId="37AA2AA4" w14:textId="77777777" w:rsidTr="003C4B20">
        <w:trPr>
          <w:trHeight w:val="85"/>
        </w:trPr>
        <w:tc>
          <w:tcPr>
            <w:tcW w:w="4855" w:type="dxa"/>
          </w:tcPr>
          <w:p w14:paraId="49B405D9" w14:textId="2AE6DF9E" w:rsidR="00262EFC" w:rsidRPr="007E01DF" w:rsidRDefault="00262EFC" w:rsidP="00262EFC">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1A512FF9" w14:textId="25F02D33" w:rsidR="00262EFC" w:rsidRPr="007E01DF" w:rsidRDefault="00262EFC" w:rsidP="00262EFC">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262EFC" w:rsidRPr="007E01DF" w14:paraId="752B70A8" w14:textId="77777777" w:rsidTr="003C4B20">
        <w:trPr>
          <w:trHeight w:val="85"/>
        </w:trPr>
        <w:tc>
          <w:tcPr>
            <w:tcW w:w="4855" w:type="dxa"/>
          </w:tcPr>
          <w:p w14:paraId="68611035" w14:textId="77777777" w:rsidR="00262EFC" w:rsidRDefault="00262EFC" w:rsidP="00262EFC">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6EB7A62E" w14:textId="77777777" w:rsidR="00262EFC" w:rsidRDefault="00262EFC" w:rsidP="00262EFC">
            <w:pPr>
              <w:rPr>
                <w:rFonts w:ascii="Arial" w:hAnsi="Arial" w:cs="Arial"/>
                <w:kern w:val="2"/>
                <w:sz w:val="20"/>
              </w:rPr>
            </w:pPr>
            <w:r w:rsidRPr="00B4124D">
              <w:rPr>
                <w:rFonts w:ascii="Arial" w:hAnsi="Arial" w:cs="Arial"/>
                <w:color w:val="000000"/>
                <w:kern w:val="2"/>
                <w:sz w:val="20"/>
              </w:rPr>
              <w:t xml:space="preserve">5.5.2. </w:t>
            </w:r>
            <w:r w:rsidRPr="00B4124D">
              <w:rPr>
                <w:rFonts w:ascii="Arial" w:hAnsi="Arial" w:cs="Arial"/>
                <w:kern w:val="2"/>
                <w:sz w:val="20"/>
              </w:rPr>
              <w:t>Apmokėjimo sąlygos:</w:t>
            </w:r>
            <w:r>
              <w:rPr>
                <w:rFonts w:ascii="Arial" w:hAnsi="Arial" w:cs="Arial"/>
                <w:kern w:val="2"/>
                <w:sz w:val="20"/>
              </w:rPr>
              <w:t xml:space="preserve"> </w:t>
            </w:r>
          </w:p>
          <w:p w14:paraId="166F2641" w14:textId="77777777" w:rsidR="00262EFC" w:rsidRDefault="00262EFC" w:rsidP="00262EFC">
            <w:pPr>
              <w:rPr>
                <w:rFonts w:ascii="Arial" w:hAnsi="Arial" w:cs="Arial"/>
                <w:kern w:val="2"/>
                <w:sz w:val="20"/>
              </w:rPr>
            </w:pPr>
          </w:p>
          <w:p w14:paraId="4CCDCB98" w14:textId="5D226AC9" w:rsidR="00262EFC" w:rsidRPr="00C349EC" w:rsidRDefault="00262EFC" w:rsidP="00262EFC">
            <w:pPr>
              <w:jc w:val="both"/>
              <w:rPr>
                <w:rFonts w:ascii="Arial" w:hAnsi="Arial" w:cs="Arial"/>
                <w:sz w:val="20"/>
              </w:rPr>
            </w:pPr>
            <w:sdt>
              <w:sdtPr>
                <w:rPr>
                  <w:kern w:val="2"/>
                  <w:szCs w:val="24"/>
                </w:rPr>
                <w:id w:val="702908543"/>
                <w:placeholder>
                  <w:docPart w:val="BA388D5146034CCE990734DB41615B4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Pr>
                    <w:kern w:val="2"/>
                    <w:szCs w:val="24"/>
                  </w:rPr>
                  <w:t>įvykdžius užsakymą, mokama už konkretų kiekį / apimtį pagal nustatytus įkainius.</w:t>
                </w:r>
              </w:sdtContent>
            </w:sdt>
          </w:p>
        </w:tc>
        <w:tc>
          <w:tcPr>
            <w:tcW w:w="4495" w:type="dxa"/>
          </w:tcPr>
          <w:p w14:paraId="0B1F576C" w14:textId="77777777" w:rsidR="00262EFC" w:rsidRPr="007E01DF" w:rsidRDefault="00262EFC" w:rsidP="00262EFC">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w:t>
            </w:r>
            <w:r>
              <w:rPr>
                <w:rFonts w:ascii="Arial" w:hAnsi="Arial" w:cs="Arial"/>
                <w:kern w:val="2"/>
                <w:sz w:val="20"/>
                <w:lang w:val="en-US"/>
              </w:rPr>
              <w:t>Purchaser</w:t>
            </w:r>
            <w:r w:rsidRPr="007E01DF">
              <w:rPr>
                <w:rFonts w:ascii="Arial" w:hAnsi="Arial" w:cs="Arial"/>
                <w:kern w:val="2"/>
                <w:sz w:val="20"/>
                <w:lang w:val="en-US"/>
              </w:rPr>
              <w:t xml:space="preserve">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4C697744" w14:textId="77777777" w:rsidR="00262EFC" w:rsidRPr="007E01DF" w:rsidRDefault="00262EFC" w:rsidP="00262EFC">
            <w:pPr>
              <w:rPr>
                <w:rFonts w:ascii="Arial" w:hAnsi="Arial" w:cs="Arial"/>
                <w:kern w:val="2"/>
                <w:sz w:val="20"/>
                <w:lang w:val="en-US"/>
              </w:rPr>
            </w:pPr>
          </w:p>
          <w:p w14:paraId="05114BEA" w14:textId="77777777" w:rsidR="00262EFC" w:rsidRDefault="00262EFC" w:rsidP="00262EFC">
            <w:pPr>
              <w:rPr>
                <w:rFonts w:ascii="Arial" w:hAnsi="Arial" w:cs="Arial"/>
                <w:kern w:val="2"/>
                <w:sz w:val="20"/>
                <w:lang w:val="en-GB"/>
              </w:rPr>
            </w:pPr>
            <w:r w:rsidRPr="00B4124D">
              <w:rPr>
                <w:rFonts w:ascii="Arial" w:hAnsi="Arial" w:cs="Arial"/>
                <w:color w:val="000000"/>
                <w:kern w:val="2"/>
                <w:sz w:val="20"/>
              </w:rPr>
              <w:t xml:space="preserve">5.5.2. </w:t>
            </w:r>
            <w:r w:rsidRPr="00B4124D">
              <w:rPr>
                <w:rFonts w:ascii="Arial" w:hAnsi="Arial" w:cs="Arial"/>
                <w:color w:val="000000"/>
                <w:kern w:val="2"/>
                <w:sz w:val="20"/>
                <w:lang w:val="en-GB"/>
              </w:rPr>
              <w:t>Payment terms</w:t>
            </w:r>
            <w:r w:rsidRPr="00B4124D">
              <w:rPr>
                <w:rFonts w:ascii="Arial" w:hAnsi="Arial" w:cs="Arial"/>
                <w:kern w:val="2"/>
                <w:sz w:val="20"/>
                <w:lang w:val="en-GB"/>
              </w:rPr>
              <w:t>:</w:t>
            </w:r>
          </w:p>
          <w:p w14:paraId="039A0C2E" w14:textId="77777777" w:rsidR="00262EFC" w:rsidRDefault="00262EFC" w:rsidP="00262EFC">
            <w:pPr>
              <w:rPr>
                <w:rFonts w:ascii="Arial" w:hAnsi="Arial" w:cs="Arial"/>
                <w:kern w:val="2"/>
                <w:sz w:val="20"/>
                <w:lang w:val="en-GB"/>
              </w:rPr>
            </w:pPr>
          </w:p>
          <w:p w14:paraId="47D1EEB7" w14:textId="77777777" w:rsidR="00262EFC" w:rsidRPr="007E01DF" w:rsidRDefault="00262EFC" w:rsidP="00262EFC">
            <w:pPr>
              <w:rPr>
                <w:rFonts w:ascii="Arial" w:hAnsi="Arial" w:cs="Arial"/>
                <w:kern w:val="2"/>
                <w:sz w:val="20"/>
                <w:lang w:val="en-US"/>
              </w:rPr>
            </w:pPr>
            <w:r w:rsidRPr="00B4124D">
              <w:rPr>
                <w:rFonts w:ascii="Arial" w:hAnsi="Arial" w:cs="Arial"/>
                <w:kern w:val="2"/>
                <w:sz w:val="20"/>
                <w:lang w:val="en-GB"/>
              </w:rPr>
              <w:t xml:space="preserve"> </w:t>
            </w:r>
            <w:r w:rsidRPr="00B4124D">
              <w:rPr>
                <w:rFonts w:ascii="Arial" w:hAnsi="Arial" w:cs="Arial"/>
                <w:kern w:val="2"/>
                <w:sz w:val="20"/>
              </w:rPr>
              <w:t xml:space="preserve"> </w:t>
            </w:r>
            <w:sdt>
              <w:sdtPr>
                <w:rPr>
                  <w:rFonts w:ascii="Arial" w:hAnsi="Arial" w:cs="Arial"/>
                  <w:kern w:val="2"/>
                  <w:sz w:val="20"/>
                  <w:shd w:val="clear" w:color="auto" w:fill="D9F2D0" w:themeFill="accent6" w:themeFillTint="33"/>
                </w:rPr>
                <w:id w:val="1468480398"/>
                <w:placeholder>
                  <w:docPart w:val="52C61459FA54472A98B2012CAC50486D"/>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Content>
                <w:r>
                  <w:rPr>
                    <w:rFonts w:ascii="Arial" w:hAnsi="Arial" w:cs="Arial"/>
                    <w:kern w:val="2"/>
                    <w:sz w:val="20"/>
                    <w:shd w:val="clear" w:color="auto" w:fill="D9F2D0" w:themeFill="accent6" w:themeFillTint="33"/>
                  </w:rPr>
                  <w:t>payment for a specific quantity/volume upon fulfilment of an order, according to the rates set.</w:t>
                </w:r>
              </w:sdtContent>
            </w:sdt>
            <w:r w:rsidRPr="007E01DF">
              <w:rPr>
                <w:rFonts w:ascii="Arial" w:hAnsi="Arial" w:cs="Arial"/>
                <w:color w:val="000000"/>
                <w:kern w:val="2"/>
                <w:sz w:val="20"/>
                <w:shd w:val="clear" w:color="auto" w:fill="FFFFFF"/>
                <w:lang w:val="en-US"/>
              </w:rPr>
              <w:t xml:space="preserve"> </w:t>
            </w:r>
          </w:p>
          <w:p w14:paraId="0E0872DE" w14:textId="5F918905" w:rsidR="00262EFC" w:rsidRPr="00C349EC" w:rsidRDefault="00262EFC" w:rsidP="00262EFC">
            <w:pPr>
              <w:pBdr>
                <w:bottom w:val="single" w:sz="4" w:space="1" w:color="auto"/>
              </w:pBdr>
              <w:shd w:val="clear" w:color="auto" w:fill="FFFFFF" w:themeFill="background1"/>
              <w:jc w:val="both"/>
              <w:rPr>
                <w:rFonts w:ascii="Arial" w:hAnsi="Arial" w:cs="Arial"/>
                <w:kern w:val="2"/>
                <w:sz w:val="20"/>
                <w:lang w:val="en-US"/>
              </w:rPr>
            </w:pPr>
          </w:p>
        </w:tc>
      </w:tr>
      <w:tr w:rsidR="00262EFC" w:rsidRPr="007E01DF" w14:paraId="2BCE7FB7" w14:textId="77777777" w:rsidTr="003C4B20">
        <w:trPr>
          <w:trHeight w:val="85"/>
        </w:trPr>
        <w:tc>
          <w:tcPr>
            <w:tcW w:w="4855" w:type="dxa"/>
          </w:tcPr>
          <w:p w14:paraId="59AD60EC" w14:textId="396AEE84" w:rsidR="00262EFC" w:rsidRDefault="00262EFC" w:rsidP="00262EFC">
            <w:pPr>
              <w:rPr>
                <w:rFonts w:ascii="Arial" w:hAnsi="Arial" w:cs="Arial"/>
                <w:kern w:val="2"/>
                <w:sz w:val="20"/>
              </w:rPr>
            </w:pPr>
            <w:r w:rsidRPr="007E01DF">
              <w:rPr>
                <w:rFonts w:ascii="Arial" w:hAnsi="Arial" w:cs="Arial"/>
                <w:b/>
                <w:bCs/>
                <w:kern w:val="2"/>
                <w:sz w:val="20"/>
              </w:rPr>
              <w:t>5.6. Avansas</w:t>
            </w:r>
          </w:p>
        </w:tc>
        <w:tc>
          <w:tcPr>
            <w:tcW w:w="4495" w:type="dxa"/>
          </w:tcPr>
          <w:p w14:paraId="6B6C10D4" w14:textId="564D147F" w:rsidR="00262EFC" w:rsidRDefault="00262EFC" w:rsidP="00262EFC">
            <w:pPr>
              <w:rPr>
                <w:rFonts w:ascii="Arial" w:hAnsi="Arial" w:cs="Arial"/>
                <w:kern w:val="2"/>
                <w:sz w:val="20"/>
                <w:lang w:val="en-US"/>
              </w:rPr>
            </w:pPr>
            <w:r w:rsidRPr="007E01DF">
              <w:rPr>
                <w:rFonts w:ascii="Arial" w:hAnsi="Arial" w:cs="Arial"/>
                <w:b/>
                <w:bCs/>
                <w:kern w:val="2"/>
                <w:sz w:val="20"/>
                <w:lang w:val="en-US"/>
              </w:rPr>
              <w:t>5.6. Advance Payment</w:t>
            </w:r>
          </w:p>
        </w:tc>
      </w:tr>
      <w:tr w:rsidR="00262EFC" w:rsidRPr="007E01DF" w14:paraId="1A9C37B4" w14:textId="77777777" w:rsidTr="003C4B20">
        <w:trPr>
          <w:trHeight w:val="85"/>
        </w:trPr>
        <w:tc>
          <w:tcPr>
            <w:tcW w:w="4855" w:type="dxa"/>
          </w:tcPr>
          <w:p w14:paraId="0063FB81" w14:textId="66181E1B" w:rsidR="00262EFC" w:rsidRDefault="00262EFC" w:rsidP="00262EFC">
            <w:pPr>
              <w:rPr>
                <w:rFonts w:ascii="Arial" w:hAnsi="Arial" w:cs="Arial"/>
                <w:kern w:val="2"/>
                <w:sz w:val="20"/>
              </w:rPr>
            </w:pPr>
            <w:sdt>
              <w:sdtPr>
                <w:rPr>
                  <w:color w:val="000000"/>
                  <w:kern w:val="2"/>
                  <w:szCs w:val="24"/>
                  <w:shd w:val="clear" w:color="auto" w:fill="FFFFFF"/>
                </w:rPr>
                <w:id w:val="-1167860821"/>
                <w:placeholder>
                  <w:docPart w:val="92EB3363961E4CA88B23322A14A328D9"/>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Pr>
                    <w:color w:val="000000"/>
                    <w:kern w:val="2"/>
                    <w:szCs w:val="24"/>
                    <w:shd w:val="clear" w:color="auto" w:fill="FFFFFF"/>
                  </w:rPr>
                  <w:t>Punktas netaikomas.</w:t>
                </w:r>
              </w:sdtContent>
            </w:sdt>
          </w:p>
        </w:tc>
        <w:tc>
          <w:tcPr>
            <w:tcW w:w="4495" w:type="dxa"/>
          </w:tcPr>
          <w:p w14:paraId="56FD6A8C" w14:textId="77777777" w:rsidR="00262EFC" w:rsidRPr="00C91BC9" w:rsidRDefault="00262EFC" w:rsidP="00262EFC">
            <w:pPr>
              <w:jc w:val="both"/>
              <w:rPr>
                <w:rFonts w:ascii="Arial" w:hAnsi="Arial" w:cs="Arial"/>
                <w:kern w:val="2"/>
                <w:sz w:val="20"/>
                <w:lang w:val="en-GB"/>
              </w:rPr>
            </w:pPr>
            <w:r w:rsidRPr="00C91BC9">
              <w:rPr>
                <w:rFonts w:ascii="Arial" w:hAnsi="Arial" w:cs="Arial"/>
                <w:kern w:val="2"/>
                <w:sz w:val="20"/>
                <w:lang w:val="en-GB"/>
              </w:rPr>
              <w:t>The clause is not applicable.</w:t>
            </w:r>
          </w:p>
          <w:p w14:paraId="52ED57E5" w14:textId="77777777" w:rsidR="00262EFC" w:rsidRPr="00C91BC9" w:rsidRDefault="00262EFC" w:rsidP="00262EFC">
            <w:pPr>
              <w:jc w:val="both"/>
              <w:rPr>
                <w:rFonts w:ascii="Arial" w:hAnsi="Arial" w:cs="Arial"/>
                <w:kern w:val="2"/>
                <w:sz w:val="20"/>
                <w:lang w:val="en-GB"/>
              </w:rPr>
            </w:pPr>
          </w:p>
          <w:p w14:paraId="16B43685" w14:textId="77777777" w:rsidR="00262EFC" w:rsidRDefault="00262EFC" w:rsidP="00262EFC">
            <w:pPr>
              <w:rPr>
                <w:rFonts w:ascii="Arial" w:hAnsi="Arial" w:cs="Arial"/>
                <w:kern w:val="2"/>
                <w:sz w:val="20"/>
                <w:lang w:val="en-US"/>
              </w:rPr>
            </w:pPr>
          </w:p>
        </w:tc>
      </w:tr>
      <w:tr w:rsidR="00262EFC" w:rsidRPr="007E01DF" w14:paraId="1E097094" w14:textId="77777777" w:rsidTr="003C4B20">
        <w:trPr>
          <w:trHeight w:val="85"/>
        </w:trPr>
        <w:tc>
          <w:tcPr>
            <w:tcW w:w="4855" w:type="dxa"/>
          </w:tcPr>
          <w:p w14:paraId="2FC50BCD" w14:textId="624609D7" w:rsidR="00262EFC" w:rsidRDefault="00262EFC" w:rsidP="00262EFC">
            <w:pPr>
              <w:rPr>
                <w:rFonts w:ascii="Arial" w:hAnsi="Arial" w:cs="Arial"/>
                <w:kern w:val="2"/>
                <w:sz w:val="20"/>
              </w:rPr>
            </w:pPr>
            <w:r w:rsidRPr="007E01DF">
              <w:rPr>
                <w:rFonts w:ascii="Arial" w:hAnsi="Arial" w:cs="Arial"/>
                <w:b/>
                <w:bCs/>
                <w:kern w:val="2"/>
                <w:sz w:val="20"/>
              </w:rPr>
              <w:t>5.7. Avanso užtikrinimas</w:t>
            </w:r>
          </w:p>
        </w:tc>
        <w:tc>
          <w:tcPr>
            <w:tcW w:w="4495" w:type="dxa"/>
          </w:tcPr>
          <w:p w14:paraId="35627AB0" w14:textId="33F46FF9" w:rsidR="00262EFC" w:rsidRDefault="00262EFC" w:rsidP="00262EFC">
            <w:pPr>
              <w:rPr>
                <w:rFonts w:ascii="Arial" w:hAnsi="Arial" w:cs="Arial"/>
                <w:kern w:val="2"/>
                <w:sz w:val="20"/>
                <w:lang w:val="en-US"/>
              </w:rPr>
            </w:pPr>
            <w:r w:rsidRPr="007E01DF">
              <w:rPr>
                <w:rFonts w:ascii="Arial" w:hAnsi="Arial" w:cs="Arial"/>
                <w:b/>
                <w:bCs/>
                <w:kern w:val="2"/>
                <w:sz w:val="20"/>
                <w:lang w:val="en-US"/>
              </w:rPr>
              <w:t>5.7 Securing the Advance Payment</w:t>
            </w:r>
          </w:p>
        </w:tc>
      </w:tr>
      <w:tr w:rsidR="00262EFC" w:rsidRPr="007E01DF" w14:paraId="0DAAE53C" w14:textId="77777777" w:rsidTr="003C4B20">
        <w:trPr>
          <w:trHeight w:val="85"/>
        </w:trPr>
        <w:tc>
          <w:tcPr>
            <w:tcW w:w="4855" w:type="dxa"/>
          </w:tcPr>
          <w:p w14:paraId="21D6F0F1" w14:textId="5150DCFB" w:rsidR="00262EFC" w:rsidRDefault="00262EFC" w:rsidP="00262EFC">
            <w:pPr>
              <w:rPr>
                <w:rFonts w:ascii="Arial" w:hAnsi="Arial" w:cs="Arial"/>
                <w:kern w:val="2"/>
                <w:sz w:val="20"/>
              </w:rPr>
            </w:pPr>
            <w:sdt>
              <w:sdtPr>
                <w:rPr>
                  <w:kern w:val="2"/>
                  <w:szCs w:val="24"/>
                </w:rPr>
                <w:id w:val="1425995806"/>
                <w:placeholder>
                  <w:docPart w:val="B45E9A6748E74014AD20E05C5BBEB1A7"/>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Content>
                <w:r>
                  <w:rPr>
                    <w:kern w:val="2"/>
                    <w:szCs w:val="24"/>
                  </w:rPr>
                  <w:t>Punktas netaikomas.</w:t>
                </w:r>
              </w:sdtContent>
            </w:sdt>
          </w:p>
        </w:tc>
        <w:tc>
          <w:tcPr>
            <w:tcW w:w="4495" w:type="dxa"/>
          </w:tcPr>
          <w:sdt>
            <w:sdtPr>
              <w:rPr>
                <w:rFonts w:ascii="Arial" w:hAnsi="Arial" w:cs="Arial"/>
                <w:kern w:val="2"/>
                <w:sz w:val="20"/>
              </w:rPr>
              <w:id w:val="1487827472"/>
              <w:placeholder>
                <w:docPart w:val="A2543848502343B6A3E6B78E743722F2"/>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Content>
              <w:p w14:paraId="4DE60DC4" w14:textId="2FC7595C" w:rsidR="00262EFC" w:rsidRDefault="00262EFC" w:rsidP="00262EFC">
                <w:pPr>
                  <w:rPr>
                    <w:rFonts w:ascii="Arial" w:hAnsi="Arial" w:cs="Arial"/>
                    <w:kern w:val="2"/>
                    <w:sz w:val="20"/>
                    <w:lang w:val="en-US"/>
                  </w:rPr>
                </w:pPr>
                <w:r>
                  <w:rPr>
                    <w:rFonts w:ascii="Arial" w:hAnsi="Arial" w:cs="Arial"/>
                    <w:kern w:val="2"/>
                    <w:sz w:val="20"/>
                  </w:rPr>
                  <w:t>The Clause is not applicable.</w:t>
                </w:r>
              </w:p>
            </w:sdtContent>
          </w:sdt>
        </w:tc>
      </w:tr>
      <w:tr w:rsidR="00262EFC" w:rsidRPr="007E01DF" w14:paraId="7B8936D5" w14:textId="77777777" w:rsidTr="00B4124D">
        <w:trPr>
          <w:trHeight w:val="85"/>
        </w:trPr>
        <w:tc>
          <w:tcPr>
            <w:tcW w:w="4855" w:type="dxa"/>
          </w:tcPr>
          <w:p w14:paraId="4A8ED1FF" w14:textId="6045A811" w:rsidR="00262EFC" w:rsidRPr="007E01DF" w:rsidRDefault="00262EFC" w:rsidP="00262EFC">
            <w:pPr>
              <w:jc w:val="center"/>
              <w:rPr>
                <w:rFonts w:ascii="Arial" w:hAnsi="Arial" w:cs="Arial"/>
                <w:kern w:val="2"/>
                <w:sz w:val="20"/>
              </w:rPr>
            </w:pPr>
            <w:r w:rsidRPr="007E01DF">
              <w:rPr>
                <w:rFonts w:ascii="Arial" w:hAnsi="Arial" w:cs="Arial"/>
                <w:b/>
                <w:bCs/>
                <w:kern w:val="2"/>
                <w:sz w:val="20"/>
              </w:rPr>
              <w:t xml:space="preserve">6. </w:t>
            </w:r>
            <w:r>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262EFC" w:rsidRPr="007E01DF" w:rsidRDefault="00262EFC" w:rsidP="00262EFC">
            <w:pPr>
              <w:jc w:val="center"/>
              <w:rPr>
                <w:rFonts w:ascii="Arial" w:hAnsi="Arial" w:cs="Arial"/>
                <w:kern w:val="2"/>
                <w:sz w:val="20"/>
                <w:lang w:val="en-US"/>
              </w:rPr>
            </w:pPr>
            <w:r w:rsidRPr="007E01DF">
              <w:rPr>
                <w:rFonts w:ascii="Arial" w:hAnsi="Arial" w:cs="Arial"/>
                <w:b/>
                <w:bCs/>
                <w:kern w:val="2"/>
                <w:sz w:val="20"/>
                <w:lang w:val="en-US"/>
              </w:rPr>
              <w:t xml:space="preserve">6. QUALITY </w:t>
            </w:r>
            <w:r>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262EFC" w:rsidRPr="007E01DF" w14:paraId="61D4007A" w14:textId="77777777" w:rsidTr="003C4B20">
        <w:trPr>
          <w:trHeight w:val="85"/>
        </w:trPr>
        <w:tc>
          <w:tcPr>
            <w:tcW w:w="4855" w:type="dxa"/>
          </w:tcPr>
          <w:p w14:paraId="64E3ED8F" w14:textId="33099313" w:rsidR="00262EFC" w:rsidRPr="007E01DF" w:rsidRDefault="00262EFC" w:rsidP="00262EFC">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262EFC" w:rsidRPr="007E01DF" w:rsidRDefault="00262EFC" w:rsidP="00262EFC">
            <w:pPr>
              <w:rPr>
                <w:rFonts w:ascii="Arial" w:hAnsi="Arial" w:cs="Arial"/>
                <w:kern w:val="2"/>
                <w:sz w:val="20"/>
                <w:lang w:val="en-US"/>
              </w:rPr>
            </w:pPr>
            <w:r w:rsidRPr="007E01DF">
              <w:rPr>
                <w:rFonts w:ascii="Arial" w:hAnsi="Arial" w:cs="Arial"/>
                <w:b/>
                <w:bCs/>
                <w:kern w:val="2"/>
                <w:sz w:val="20"/>
                <w:lang w:val="en-US"/>
              </w:rPr>
              <w:t>6.1. Warranty period</w:t>
            </w:r>
          </w:p>
        </w:tc>
      </w:tr>
      <w:tr w:rsidR="00262EFC" w:rsidRPr="007E01DF" w14:paraId="3C3B4594" w14:textId="77777777" w:rsidTr="003C4B20">
        <w:trPr>
          <w:trHeight w:val="85"/>
        </w:trPr>
        <w:tc>
          <w:tcPr>
            <w:tcW w:w="4855" w:type="dxa"/>
          </w:tcPr>
          <w:sdt>
            <w:sdtPr>
              <w:rPr>
                <w:rFonts w:ascii="Arial" w:hAnsi="Arial" w:cs="Arial"/>
                <w:kern w:val="2"/>
                <w:sz w:val="20"/>
              </w:rPr>
              <w:id w:val="-1893186205"/>
              <w:placeholder>
                <w:docPart w:val="9946618F8EBF46E9B86F2725873AF71A"/>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Content>
              <w:p w14:paraId="42B70B61" w14:textId="5A6C2F58" w:rsidR="00262EFC" w:rsidRPr="003F607E" w:rsidRDefault="00262EFC" w:rsidP="00262EFC">
                <w:pPr>
                  <w:rPr>
                    <w:rFonts w:ascii="Arial" w:hAnsi="Arial" w:cs="Arial"/>
                    <w:kern w:val="2"/>
                    <w:sz w:val="20"/>
                  </w:rPr>
                </w:pPr>
                <w:r w:rsidRPr="003F607E">
                  <w:rPr>
                    <w:rFonts w:ascii="Arial" w:hAnsi="Arial" w:cs="Arial"/>
                    <w:kern w:val="2"/>
                    <w:sz w:val="20"/>
                  </w:rPr>
                  <w:t>Netaikoma.</w:t>
                </w:r>
              </w:p>
            </w:sdtContent>
          </w:sdt>
        </w:tc>
        <w:tc>
          <w:tcPr>
            <w:tcW w:w="4495" w:type="dxa"/>
          </w:tcPr>
          <w:p w14:paraId="033C52A5" w14:textId="66F821AB" w:rsidR="00262EFC" w:rsidRPr="003F607E" w:rsidRDefault="00262EFC" w:rsidP="00262EFC">
            <w:pPr>
              <w:jc w:val="both"/>
              <w:rPr>
                <w:rFonts w:ascii="Arial" w:hAnsi="Arial" w:cs="Arial"/>
                <w:kern w:val="2"/>
                <w:sz w:val="20"/>
                <w:lang w:val="en-GB"/>
              </w:rPr>
            </w:pPr>
            <w:r w:rsidRPr="003F607E">
              <w:rPr>
                <w:rFonts w:ascii="Arial" w:hAnsi="Arial" w:cs="Arial"/>
                <w:kern w:val="2"/>
                <w:sz w:val="20"/>
                <w:lang w:val="en-GB"/>
              </w:rPr>
              <w:t>The clause is not applicable.</w:t>
            </w:r>
          </w:p>
        </w:tc>
      </w:tr>
      <w:tr w:rsidR="00262EFC" w:rsidRPr="007E01DF" w14:paraId="5A9E6AA1" w14:textId="77777777" w:rsidTr="003C4B20">
        <w:trPr>
          <w:trHeight w:val="85"/>
        </w:trPr>
        <w:tc>
          <w:tcPr>
            <w:tcW w:w="4855" w:type="dxa"/>
          </w:tcPr>
          <w:p w14:paraId="6A9B974F" w14:textId="4AE56D06" w:rsidR="00262EFC" w:rsidRPr="00C91BC9" w:rsidRDefault="00262EFC" w:rsidP="00262EFC">
            <w:pPr>
              <w:rPr>
                <w:rFonts w:ascii="Arial" w:hAnsi="Arial" w:cs="Arial"/>
                <w:b/>
                <w:bCs/>
                <w:kern w:val="2"/>
                <w:sz w:val="20"/>
              </w:rPr>
            </w:pPr>
            <w:r w:rsidRPr="00C91BC9">
              <w:rPr>
                <w:rFonts w:ascii="Arial" w:hAnsi="Arial" w:cs="Arial"/>
                <w:b/>
                <w:sz w:val="20"/>
              </w:rPr>
              <w:t>6.2. Terminas Paslaugų trūkumams pašalinti</w:t>
            </w:r>
          </w:p>
        </w:tc>
        <w:tc>
          <w:tcPr>
            <w:tcW w:w="4495" w:type="dxa"/>
          </w:tcPr>
          <w:p w14:paraId="6E089739" w14:textId="22D45B70" w:rsidR="00262EFC" w:rsidRPr="009B5845" w:rsidRDefault="00262EFC" w:rsidP="00262EFC">
            <w:pPr>
              <w:rPr>
                <w:rFonts w:ascii="Arial" w:hAnsi="Arial" w:cs="Arial"/>
                <w:kern w:val="2"/>
                <w:sz w:val="20"/>
                <w:lang w:val="en-US"/>
              </w:rPr>
            </w:pPr>
            <w:r w:rsidRPr="009B5845">
              <w:rPr>
                <w:rFonts w:ascii="Arial" w:hAnsi="Arial" w:cs="Arial"/>
                <w:b/>
                <w:bCs/>
                <w:kern w:val="2"/>
                <w:sz w:val="20"/>
                <w:lang w:val="en-US"/>
              </w:rPr>
              <w:t xml:space="preserve">6.2. </w:t>
            </w:r>
            <w:r w:rsidRPr="00C91BC9">
              <w:rPr>
                <w:rFonts w:ascii="Arial" w:hAnsi="Arial" w:cs="Arial"/>
                <w:b/>
                <w:bCs/>
                <w:kern w:val="2"/>
                <w:sz w:val="20"/>
                <w:lang w:val="en-US"/>
              </w:rPr>
              <w:t xml:space="preserve">Time limit for rectifying Service </w:t>
            </w:r>
            <w:r>
              <w:rPr>
                <w:rFonts w:ascii="Arial" w:hAnsi="Arial" w:cs="Arial"/>
                <w:b/>
                <w:bCs/>
                <w:kern w:val="2"/>
                <w:sz w:val="20"/>
                <w:lang w:val="en-US"/>
              </w:rPr>
              <w:t>defects</w:t>
            </w:r>
          </w:p>
        </w:tc>
      </w:tr>
      <w:tr w:rsidR="00262EFC" w:rsidRPr="007E01DF" w14:paraId="60A18F8E" w14:textId="77777777" w:rsidTr="003C4B20">
        <w:trPr>
          <w:trHeight w:val="85"/>
        </w:trPr>
        <w:tc>
          <w:tcPr>
            <w:tcW w:w="4855" w:type="dxa"/>
          </w:tcPr>
          <w:sdt>
            <w:sdtPr>
              <w:rPr>
                <w:rFonts w:ascii="Arial" w:hAnsi="Arial" w:cs="Arial"/>
                <w:kern w:val="2"/>
                <w:sz w:val="20"/>
              </w:rPr>
              <w:id w:val="168606917"/>
              <w:placeholder>
                <w:docPart w:val="C9C37DFB35394095A33AB4DE4CAC3B0D"/>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Content>
              <w:p w14:paraId="33F71B4E" w14:textId="5DBC5284" w:rsidR="00262EFC" w:rsidRPr="003F607E" w:rsidRDefault="00262EFC" w:rsidP="00262EFC">
                <w:pPr>
                  <w:jc w:val="both"/>
                  <w:rPr>
                    <w:rFonts w:ascii="Arial" w:hAnsi="Arial" w:cs="Arial"/>
                    <w:kern w:val="2"/>
                    <w:sz w:val="20"/>
                  </w:rPr>
                </w:pPr>
                <w:r w:rsidRPr="003F607E">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262EFC" w:rsidRPr="003F607E" w:rsidRDefault="00262EFC" w:rsidP="00262EFC">
            <w:pPr>
              <w:jc w:val="both"/>
              <w:rPr>
                <w:rFonts w:ascii="Arial" w:hAnsi="Arial" w:cs="Arial"/>
                <w:b/>
                <w:bCs/>
                <w:kern w:val="2"/>
                <w:sz w:val="20"/>
              </w:rPr>
            </w:pPr>
          </w:p>
        </w:tc>
        <w:tc>
          <w:tcPr>
            <w:tcW w:w="4495" w:type="dxa"/>
          </w:tcPr>
          <w:p w14:paraId="0873E194" w14:textId="27F6058E" w:rsidR="00262EFC" w:rsidRPr="003F607E" w:rsidRDefault="00262EFC" w:rsidP="00262EFC">
            <w:pPr>
              <w:jc w:val="both"/>
              <w:rPr>
                <w:rFonts w:ascii="Arial" w:hAnsi="Arial" w:cs="Arial"/>
                <w:kern w:val="2"/>
                <w:sz w:val="20"/>
                <w:lang w:val="en-US"/>
              </w:rPr>
            </w:pPr>
            <w:r w:rsidRPr="003F607E">
              <w:rPr>
                <w:rFonts w:ascii="Arial" w:hAnsi="Arial" w:cs="Arial"/>
                <w:kern w:val="2"/>
                <w:sz w:val="20"/>
                <w:lang w:val="en-US"/>
              </w:rPr>
              <w:t>The supplier must remove the defects within the term specified in the Technical Specification. If term is not specified - no longer than within 10 (ten) days. The procedure for detecting and remedying defects of Services/goods is set out in Section 7 of the General Terms and Conditions.</w:t>
            </w:r>
          </w:p>
        </w:tc>
      </w:tr>
      <w:tr w:rsidR="00262EFC" w:rsidRPr="007E01DF" w14:paraId="37CCA744" w14:textId="77777777" w:rsidTr="003C4B20">
        <w:trPr>
          <w:trHeight w:val="85"/>
        </w:trPr>
        <w:tc>
          <w:tcPr>
            <w:tcW w:w="4855" w:type="dxa"/>
          </w:tcPr>
          <w:p w14:paraId="7D878D70" w14:textId="2FD9CC9A" w:rsidR="00262EFC" w:rsidRDefault="00262EFC" w:rsidP="00262EFC">
            <w:pPr>
              <w:jc w:val="both"/>
              <w:rPr>
                <w:rFonts w:ascii="Arial" w:hAnsi="Arial" w:cs="Arial"/>
                <w:kern w:val="2"/>
                <w:sz w:val="20"/>
              </w:rPr>
            </w:pPr>
            <w:r w:rsidRPr="009B132B">
              <w:rPr>
                <w:rFonts w:ascii="Arial" w:hAnsi="Arial" w:cs="Arial"/>
                <w:b/>
                <w:bCs/>
                <w:kern w:val="2"/>
                <w:sz w:val="20"/>
              </w:rPr>
              <w:t>6.3. Kokybinių kriterijų įgyvendinimo ir tikrinimo tvarka</w:t>
            </w:r>
          </w:p>
        </w:tc>
        <w:tc>
          <w:tcPr>
            <w:tcW w:w="4495" w:type="dxa"/>
          </w:tcPr>
          <w:p w14:paraId="544A0C74" w14:textId="518AF81A" w:rsidR="00262EFC" w:rsidRPr="003F607E" w:rsidRDefault="00262EFC" w:rsidP="00262EFC">
            <w:pPr>
              <w:jc w:val="both"/>
              <w:rPr>
                <w:rFonts w:ascii="Arial" w:hAnsi="Arial" w:cs="Arial"/>
                <w:kern w:val="2"/>
                <w:sz w:val="20"/>
                <w:lang w:val="en-US"/>
              </w:rPr>
            </w:pPr>
            <w:r>
              <w:rPr>
                <w:rFonts w:ascii="Arial" w:hAnsi="Arial" w:cs="Arial"/>
                <w:b/>
                <w:bCs/>
                <w:kern w:val="2"/>
                <w:sz w:val="20"/>
                <w:lang w:val="en-US"/>
              </w:rPr>
              <w:t xml:space="preserve">6.3. </w:t>
            </w:r>
            <w:r w:rsidRPr="009B132B">
              <w:rPr>
                <w:rFonts w:ascii="Arial" w:hAnsi="Arial" w:cs="Arial"/>
                <w:b/>
                <w:bCs/>
                <w:kern w:val="2"/>
                <w:sz w:val="20"/>
                <w:lang w:val="en-US"/>
              </w:rPr>
              <w:t>Procedure for the implementation and verification of quality criteria</w:t>
            </w:r>
          </w:p>
        </w:tc>
      </w:tr>
      <w:tr w:rsidR="00262EFC" w:rsidRPr="007E01DF" w14:paraId="162F701C" w14:textId="77777777" w:rsidTr="003C4B20">
        <w:trPr>
          <w:trHeight w:val="85"/>
        </w:trPr>
        <w:tc>
          <w:tcPr>
            <w:tcW w:w="4855" w:type="dxa"/>
          </w:tcPr>
          <w:sdt>
            <w:sdtPr>
              <w:rPr>
                <w:rFonts w:ascii="Arial" w:hAnsi="Arial" w:cs="Arial"/>
                <w:kern w:val="2"/>
                <w:sz w:val="20"/>
              </w:rPr>
              <w:id w:val="-1889636198"/>
              <w:placeholder>
                <w:docPart w:val="E9FECE428E604DD78C983E889F1559E6"/>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p w14:paraId="5B5CD436" w14:textId="37078DA7" w:rsidR="00262EFC" w:rsidRPr="003A4D9E" w:rsidRDefault="00262EFC" w:rsidP="00262EFC">
                <w:pPr>
                  <w:rPr>
                    <w:rFonts w:ascii="Arial" w:hAnsi="Arial" w:cs="Arial"/>
                    <w:kern w:val="2"/>
                    <w:sz w:val="20"/>
                  </w:rPr>
                </w:pPr>
                <w:r w:rsidRPr="003A4D9E">
                  <w:rPr>
                    <w:rFonts w:ascii="Arial" w:hAnsi="Arial" w:cs="Arial"/>
                    <w:kern w:val="2"/>
                    <w:sz w:val="20"/>
                  </w:rPr>
                  <w:t>Netaikoma.</w:t>
                </w:r>
              </w:p>
            </w:sdtContent>
          </w:sdt>
          <w:p w14:paraId="46894039" w14:textId="77777777" w:rsidR="00262EFC" w:rsidRPr="003A4D9E" w:rsidRDefault="00262EFC" w:rsidP="00262EFC">
            <w:pPr>
              <w:jc w:val="both"/>
              <w:rPr>
                <w:rFonts w:ascii="Arial" w:hAnsi="Arial" w:cs="Arial"/>
                <w:kern w:val="2"/>
                <w:sz w:val="20"/>
              </w:rPr>
            </w:pPr>
          </w:p>
        </w:tc>
        <w:tc>
          <w:tcPr>
            <w:tcW w:w="4495" w:type="dxa"/>
          </w:tcPr>
          <w:sdt>
            <w:sdtPr>
              <w:rPr>
                <w:rFonts w:ascii="Arial" w:hAnsi="Arial" w:cs="Arial"/>
                <w:kern w:val="2"/>
                <w:sz w:val="20"/>
              </w:rPr>
              <w:id w:val="-1083681642"/>
              <w:placeholder>
                <w:docPart w:val="0DB480A187E64D0A8EDE3593A47A56B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Content>
              <w:p w14:paraId="74ABA496" w14:textId="6696C35D" w:rsidR="00262EFC" w:rsidRPr="003A4D9E" w:rsidRDefault="00262EFC" w:rsidP="00262EFC">
                <w:pPr>
                  <w:rPr>
                    <w:rFonts w:ascii="Arial" w:hAnsi="Arial" w:cs="Arial"/>
                    <w:kern w:val="2"/>
                    <w:sz w:val="20"/>
                  </w:rPr>
                </w:pPr>
                <w:r w:rsidRPr="003A4D9E">
                  <w:rPr>
                    <w:rFonts w:ascii="Arial" w:hAnsi="Arial" w:cs="Arial"/>
                    <w:kern w:val="2"/>
                    <w:sz w:val="20"/>
                  </w:rPr>
                  <w:t>Netaikoma.</w:t>
                </w:r>
              </w:p>
            </w:sdtContent>
          </w:sdt>
          <w:p w14:paraId="1A71AE11" w14:textId="77777777" w:rsidR="00262EFC" w:rsidRPr="003A4D9E" w:rsidRDefault="00262EFC" w:rsidP="00262EFC">
            <w:pPr>
              <w:jc w:val="both"/>
              <w:rPr>
                <w:rFonts w:ascii="Arial" w:hAnsi="Arial" w:cs="Arial"/>
                <w:kern w:val="2"/>
                <w:sz w:val="20"/>
                <w:lang w:val="en-US"/>
              </w:rPr>
            </w:pPr>
          </w:p>
        </w:tc>
      </w:tr>
      <w:tr w:rsidR="00262EFC" w:rsidRPr="007E01DF" w14:paraId="6109C2BD" w14:textId="77777777" w:rsidTr="009C5809">
        <w:trPr>
          <w:trHeight w:val="85"/>
        </w:trPr>
        <w:tc>
          <w:tcPr>
            <w:tcW w:w="4855" w:type="dxa"/>
          </w:tcPr>
          <w:p w14:paraId="4BA25B12" w14:textId="54EA5FC2" w:rsidR="00262EFC" w:rsidRPr="007E01DF" w:rsidRDefault="00262EFC" w:rsidP="00262EFC">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262EFC" w:rsidRPr="007E01DF" w:rsidRDefault="00262EFC" w:rsidP="00262EFC">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262EFC" w:rsidRPr="007E01DF" w14:paraId="2BA1E737" w14:textId="77777777" w:rsidTr="003C4B20">
        <w:trPr>
          <w:trHeight w:val="85"/>
        </w:trPr>
        <w:tc>
          <w:tcPr>
            <w:tcW w:w="4855" w:type="dxa"/>
          </w:tcPr>
          <w:p w14:paraId="6FA1A90A" w14:textId="48F6176A" w:rsidR="00262EFC" w:rsidRPr="007E01DF" w:rsidRDefault="00262EFC" w:rsidP="00262EFC">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262EFC" w:rsidRPr="007E01DF" w:rsidRDefault="00262EFC" w:rsidP="00262EFC">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262EFC" w:rsidRPr="007E01DF" w14:paraId="67F75E28" w14:textId="77777777" w:rsidTr="003C4B20">
        <w:trPr>
          <w:trHeight w:val="85"/>
        </w:trPr>
        <w:tc>
          <w:tcPr>
            <w:tcW w:w="4855" w:type="dxa"/>
          </w:tcPr>
          <w:sdt>
            <w:sdtPr>
              <w:rPr>
                <w:rFonts w:ascii="Arial" w:hAnsi="Arial" w:cs="Arial"/>
                <w:kern w:val="2"/>
                <w:sz w:val="20"/>
              </w:rPr>
              <w:id w:val="827944199"/>
              <w:placeholder>
                <w:docPart w:val="546FB7CA9A8F4D41AF2BA650216A353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Content>
              <w:p w14:paraId="55B2103D" w14:textId="0AC395C6" w:rsidR="00262EFC" w:rsidRPr="007E01DF" w:rsidRDefault="00262EFC" w:rsidP="00262EFC">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009F8F7B" w14:textId="0C5582F5" w:rsidR="00262EFC" w:rsidRPr="007E01DF" w:rsidRDefault="00262EFC" w:rsidP="00262EFC">
            <w:pPr>
              <w:spacing w:line="276" w:lineRule="auto"/>
              <w:jc w:val="both"/>
              <w:rPr>
                <w:rFonts w:ascii="Arial" w:hAnsi="Arial" w:cs="Arial"/>
                <w:kern w:val="2"/>
                <w:sz w:val="20"/>
                <w:lang w:val="en-US"/>
              </w:rPr>
            </w:pPr>
            <w:sdt>
              <w:sdtPr>
                <w:rPr>
                  <w:rFonts w:ascii="Arial" w:hAnsi="Arial" w:cs="Arial"/>
                  <w:kern w:val="2"/>
                  <w:sz w:val="20"/>
                </w:rPr>
                <w:id w:val="-1189368129"/>
                <w:placeholder>
                  <w:docPart w:val="7E60FC548AA84A479691F0BBB26AE443"/>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Content>
                <w:r w:rsidRPr="007F35FA">
                  <w:rPr>
                    <w:rStyle w:val="PlaceholderText"/>
                    <w:rFonts w:ascii="Arial" w:eastAsiaTheme="majorEastAsia" w:hAnsi="Arial" w:cs="Arial"/>
                    <w:color w:val="FF0000"/>
                    <w:sz w:val="20"/>
                  </w:rPr>
                  <w:t>Pasirinkite elementą.</w:t>
                </w:r>
              </w:sdtContent>
            </w:sdt>
            <w:r>
              <w:rPr>
                <w:rFonts w:ascii="Arial" w:hAnsi="Arial" w:cs="Arial"/>
                <w:kern w:val="2"/>
                <w:sz w:val="20"/>
                <w:lang w:val="en-US"/>
              </w:rPr>
              <w:t xml:space="preserve"> </w:t>
            </w:r>
          </w:p>
          <w:p w14:paraId="2B25E60E" w14:textId="3611E3D6" w:rsidR="00262EFC" w:rsidRPr="007E01DF" w:rsidRDefault="00262EFC" w:rsidP="00262EFC">
            <w:pPr>
              <w:rPr>
                <w:rFonts w:ascii="Arial" w:hAnsi="Arial" w:cs="Arial"/>
                <w:kern w:val="2"/>
                <w:sz w:val="20"/>
                <w:lang w:val="en-US"/>
              </w:rPr>
            </w:pPr>
          </w:p>
        </w:tc>
      </w:tr>
      <w:tr w:rsidR="00262EFC" w:rsidRPr="007E01DF" w14:paraId="74E917D3" w14:textId="77777777" w:rsidTr="003C4B20">
        <w:trPr>
          <w:trHeight w:val="85"/>
        </w:trPr>
        <w:tc>
          <w:tcPr>
            <w:tcW w:w="4855" w:type="dxa"/>
          </w:tcPr>
          <w:p w14:paraId="1FC18A26" w14:textId="73322FB1" w:rsidR="00262EFC" w:rsidRPr="007E01DF" w:rsidRDefault="00262EFC" w:rsidP="00262EFC">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262EFC" w:rsidRPr="007E01DF" w:rsidRDefault="00262EFC" w:rsidP="00262EFC">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262EFC" w:rsidRPr="007E01DF" w14:paraId="5E7B2066" w14:textId="77777777" w:rsidTr="003C4B20">
        <w:trPr>
          <w:trHeight w:val="85"/>
        </w:trPr>
        <w:tc>
          <w:tcPr>
            <w:tcW w:w="4855" w:type="dxa"/>
          </w:tcPr>
          <w:p w14:paraId="02822F28" w14:textId="643DB545" w:rsidR="00262EFC" w:rsidRPr="007E01DF" w:rsidRDefault="00262EFC" w:rsidP="00262EFC">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262EFC" w:rsidRPr="007E01DF" w:rsidRDefault="00262EFC" w:rsidP="00262EFC">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262EFC" w:rsidRPr="007E01DF" w14:paraId="2DCA3DA4" w14:textId="77777777" w:rsidTr="003C4B20">
        <w:trPr>
          <w:trHeight w:val="85"/>
        </w:trPr>
        <w:tc>
          <w:tcPr>
            <w:tcW w:w="4855" w:type="dxa"/>
          </w:tcPr>
          <w:p w14:paraId="43B92803" w14:textId="77777777" w:rsidR="00262EFC" w:rsidRDefault="00262EFC" w:rsidP="00262EFC">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3B2505B5" w14:textId="77777777" w:rsidR="00262EFC" w:rsidRDefault="00262EFC" w:rsidP="00262EFC">
            <w:pPr>
              <w:rPr>
                <w:rFonts w:ascii="Arial" w:hAnsi="Arial" w:cs="Arial"/>
                <w:color w:val="4472C4"/>
                <w:kern w:val="2"/>
                <w:sz w:val="20"/>
              </w:rPr>
            </w:pPr>
          </w:p>
          <w:p w14:paraId="4FD28691" w14:textId="617D6A1B" w:rsidR="00262EFC" w:rsidRPr="007E01DF" w:rsidRDefault="00262EFC" w:rsidP="00262EFC">
            <w:pPr>
              <w:rPr>
                <w:rFonts w:ascii="Arial" w:hAnsi="Arial" w:cs="Arial"/>
                <w:b/>
                <w:bCs/>
                <w:kern w:val="2"/>
                <w:sz w:val="20"/>
              </w:rPr>
            </w:pPr>
            <w:sdt>
              <w:sdtPr>
                <w:rPr>
                  <w:rFonts w:ascii="Arial" w:hAnsi="Arial" w:cs="Arial"/>
                  <w:kern w:val="2"/>
                  <w:sz w:val="20"/>
                </w:rPr>
                <w:id w:val="1353839929"/>
                <w:placeholder>
                  <w:docPart w:val="9BB5AB4E0D144B4BAF05FCF7CE2B2094"/>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Pr>
                    <w:rFonts w:ascii="Arial" w:hAnsi="Arial" w:cs="Arial"/>
                    <w:kern w:val="2"/>
                    <w:sz w:val="20"/>
                  </w:rPr>
                  <w:t>netesybos.</w:t>
                </w:r>
              </w:sdtContent>
            </w:sdt>
          </w:p>
        </w:tc>
        <w:tc>
          <w:tcPr>
            <w:tcW w:w="4495" w:type="dxa"/>
          </w:tcPr>
          <w:p w14:paraId="7E8084D1" w14:textId="2B39944C" w:rsidR="00262EFC" w:rsidRDefault="00262EFC" w:rsidP="00262EFC">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5A814F40" w14:textId="01818BC2" w:rsidR="00262EFC" w:rsidRPr="007E01DF" w:rsidRDefault="00262EFC" w:rsidP="00262EFC">
            <w:pPr>
              <w:rPr>
                <w:rFonts w:ascii="Arial" w:hAnsi="Arial" w:cs="Arial"/>
                <w:kern w:val="2"/>
                <w:sz w:val="20"/>
                <w:lang w:val="en-US"/>
              </w:rPr>
            </w:pPr>
            <w:sdt>
              <w:sdtPr>
                <w:rPr>
                  <w:rFonts w:ascii="Arial" w:hAnsi="Arial" w:cs="Arial"/>
                  <w:kern w:val="2"/>
                  <w:sz w:val="20"/>
                </w:rPr>
                <w:id w:val="-480998679"/>
                <w:placeholder>
                  <w:docPart w:val="8763DB2A4F8B43A0ADE94979686582A0"/>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Content>
                <w:r>
                  <w:rPr>
                    <w:rFonts w:ascii="Arial" w:hAnsi="Arial" w:cs="Arial"/>
                    <w:kern w:val="2"/>
                    <w:sz w:val="20"/>
                  </w:rPr>
                  <w:t>penalties.</w:t>
                </w:r>
              </w:sdtContent>
            </w:sdt>
          </w:p>
        </w:tc>
      </w:tr>
      <w:tr w:rsidR="00262EFC" w:rsidRPr="007E01DF" w14:paraId="34C0EDA4" w14:textId="77777777" w:rsidTr="003C4B20">
        <w:trPr>
          <w:trHeight w:val="85"/>
        </w:trPr>
        <w:tc>
          <w:tcPr>
            <w:tcW w:w="4855" w:type="dxa"/>
          </w:tcPr>
          <w:p w14:paraId="3E2C6F56" w14:textId="4B1CD9ED" w:rsidR="00262EFC" w:rsidRPr="00086CBC" w:rsidRDefault="00262EFC" w:rsidP="00262EFC">
            <w:pPr>
              <w:rPr>
                <w:rFonts w:ascii="Arial" w:hAnsi="Arial" w:cs="Arial"/>
                <w:b/>
                <w:bCs/>
                <w:kern w:val="2"/>
                <w:sz w:val="20"/>
              </w:rPr>
            </w:pPr>
            <w:r w:rsidRPr="009B132B">
              <w:rPr>
                <w:rFonts w:ascii="Arial" w:hAnsi="Arial" w:cs="Arial"/>
                <w:b/>
                <w:bCs/>
                <w:kern w:val="2"/>
                <w:sz w:val="20"/>
              </w:rPr>
              <w:t>8.2 Sutarties įvykdymo užtikrinimo galiojimo terminas</w:t>
            </w:r>
          </w:p>
        </w:tc>
        <w:tc>
          <w:tcPr>
            <w:tcW w:w="4495" w:type="dxa"/>
          </w:tcPr>
          <w:p w14:paraId="49B80C69" w14:textId="77AC954E" w:rsidR="00262EFC" w:rsidRPr="00086CBC" w:rsidRDefault="00262EFC" w:rsidP="00262EFC">
            <w:pPr>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262EFC" w:rsidRPr="007E01DF" w14:paraId="3E00387A" w14:textId="77777777" w:rsidTr="003C4B20">
        <w:trPr>
          <w:trHeight w:val="85"/>
        </w:trPr>
        <w:tc>
          <w:tcPr>
            <w:tcW w:w="4855" w:type="dxa"/>
          </w:tcPr>
          <w:sdt>
            <w:sdtPr>
              <w:rPr>
                <w:rFonts w:ascii="Arial" w:hAnsi="Arial" w:cs="Arial"/>
                <w:kern w:val="2"/>
                <w:sz w:val="20"/>
              </w:rPr>
              <w:id w:val="-1376308785"/>
              <w:placeholder>
                <w:docPart w:val="E732B1F0697B494F939C6B112B50ED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Content>
              <w:p w14:paraId="2788B049" w14:textId="1806CC93" w:rsidR="00262EFC" w:rsidRPr="003F607E" w:rsidRDefault="00262EFC" w:rsidP="00262EFC">
                <w:pPr>
                  <w:rPr>
                    <w:rFonts w:ascii="Arial" w:hAnsi="Arial" w:cs="Arial"/>
                    <w:b/>
                    <w:bCs/>
                    <w:kern w:val="2"/>
                    <w:sz w:val="20"/>
                  </w:rPr>
                </w:pPr>
                <w:r w:rsidRPr="003F607E">
                  <w:rPr>
                    <w:rFonts w:ascii="Arial" w:hAnsi="Arial" w:cs="Arial"/>
                    <w:kern w:val="2"/>
                    <w:sz w:val="20"/>
                  </w:rPr>
                  <w:t>Netaikoma.</w:t>
                </w:r>
              </w:p>
            </w:sdtContent>
          </w:sdt>
        </w:tc>
        <w:tc>
          <w:tcPr>
            <w:tcW w:w="4495" w:type="dxa"/>
          </w:tcPr>
          <w:p w14:paraId="41DFB3C4" w14:textId="5216BC5E" w:rsidR="00262EFC" w:rsidRPr="003F607E" w:rsidRDefault="00262EFC" w:rsidP="00262EFC">
            <w:pPr>
              <w:jc w:val="both"/>
              <w:rPr>
                <w:rFonts w:ascii="Arial" w:hAnsi="Arial" w:cs="Arial"/>
                <w:kern w:val="2"/>
                <w:sz w:val="20"/>
                <w:lang w:val="en-GB"/>
              </w:rPr>
            </w:pPr>
            <w:r w:rsidRPr="003F607E">
              <w:rPr>
                <w:rFonts w:ascii="Arial" w:hAnsi="Arial" w:cs="Arial"/>
                <w:kern w:val="2"/>
                <w:sz w:val="20"/>
                <w:lang w:val="en-GB"/>
              </w:rPr>
              <w:t>The clause is not applicable.</w:t>
            </w:r>
          </w:p>
        </w:tc>
      </w:tr>
      <w:tr w:rsidR="00262EFC" w:rsidRPr="007E01DF" w14:paraId="02D96166" w14:textId="77777777" w:rsidTr="003C4B20">
        <w:trPr>
          <w:trHeight w:val="85"/>
        </w:trPr>
        <w:tc>
          <w:tcPr>
            <w:tcW w:w="4855" w:type="dxa"/>
          </w:tcPr>
          <w:p w14:paraId="5EEDBD31" w14:textId="18627947" w:rsidR="00262EFC" w:rsidRPr="00086CBC" w:rsidRDefault="00262EFC" w:rsidP="00262EFC">
            <w:pPr>
              <w:rPr>
                <w:rFonts w:ascii="Arial" w:hAnsi="Arial" w:cs="Arial"/>
                <w:b/>
                <w:bCs/>
                <w:kern w:val="2"/>
                <w:sz w:val="20"/>
              </w:rPr>
            </w:pPr>
            <w:r w:rsidRPr="00086CBC">
              <w:rPr>
                <w:rFonts w:ascii="Arial" w:hAnsi="Arial" w:cs="Arial"/>
                <w:b/>
                <w:bCs/>
                <w:kern w:val="2"/>
                <w:sz w:val="20"/>
              </w:rPr>
              <w:t>8.</w:t>
            </w:r>
            <w:r>
              <w:rPr>
                <w:rFonts w:ascii="Arial" w:hAnsi="Arial" w:cs="Arial"/>
                <w:b/>
                <w:bCs/>
                <w:kern w:val="2"/>
                <w:sz w:val="20"/>
                <w:lang w:val="en-US"/>
              </w:rPr>
              <w:t>3</w:t>
            </w:r>
            <w:r w:rsidRPr="00086CBC">
              <w:rPr>
                <w:rFonts w:ascii="Arial" w:hAnsi="Arial" w:cs="Arial"/>
                <w:b/>
                <w:bCs/>
                <w:kern w:val="2"/>
                <w:sz w:val="20"/>
              </w:rPr>
              <w:t>. Sutarties įvykdymo užtikrinimo pateikimas</w:t>
            </w:r>
          </w:p>
        </w:tc>
        <w:tc>
          <w:tcPr>
            <w:tcW w:w="4495" w:type="dxa"/>
          </w:tcPr>
          <w:p w14:paraId="617FE74D" w14:textId="6A92EC09" w:rsidR="00262EFC" w:rsidRPr="00086CBC" w:rsidRDefault="00262EFC" w:rsidP="00262EFC">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262EFC" w:rsidRPr="007E01DF" w14:paraId="2B705695" w14:textId="77777777" w:rsidTr="00414DEA">
        <w:trPr>
          <w:trHeight w:val="206"/>
        </w:trPr>
        <w:tc>
          <w:tcPr>
            <w:tcW w:w="4855" w:type="dxa"/>
          </w:tcPr>
          <w:p w14:paraId="2076CBE7" w14:textId="290830D9" w:rsidR="00262EFC" w:rsidRPr="00414DEA" w:rsidRDefault="00262EFC" w:rsidP="00262EFC">
            <w:pPr>
              <w:jc w:val="both"/>
              <w:rPr>
                <w:rFonts w:ascii="Arial" w:hAnsi="Arial" w:cs="Arial"/>
                <w:kern w:val="2"/>
                <w:sz w:val="20"/>
              </w:rPr>
            </w:pPr>
            <w:sdt>
              <w:sdtPr>
                <w:rPr>
                  <w:rFonts w:ascii="Arial" w:hAnsi="Arial" w:cs="Arial"/>
                  <w:kern w:val="2"/>
                  <w:sz w:val="20"/>
                </w:rPr>
                <w:id w:val="306526038"/>
                <w:placeholder>
                  <w:docPart w:val="95D608DCC34540D597016EC526E7489B"/>
                </w:placeholder>
                <w:dropDownList>
                  <w:listItem w:value="Pasirinkite elementą."/>
                  <w:listItem w:displayText="Punktas taikomas:" w:value="Punktas taikomas:"/>
                  <w:listItem w:displayText="Punktas netaikomas." w:value="Punktas netaikomas."/>
                </w:dropDownList>
              </w:sdtPr>
              <w:sdtContent>
                <w:r>
                  <w:rPr>
                    <w:rFonts w:ascii="Arial" w:hAnsi="Arial" w:cs="Arial"/>
                    <w:kern w:val="2"/>
                    <w:sz w:val="20"/>
                  </w:rPr>
                  <w:t>Punktas netaikomas.</w:t>
                </w:r>
              </w:sdtContent>
            </w:sdt>
          </w:p>
        </w:tc>
        <w:tc>
          <w:tcPr>
            <w:tcW w:w="4495" w:type="dxa"/>
          </w:tcPr>
          <w:sdt>
            <w:sdtPr>
              <w:rPr>
                <w:rFonts w:ascii="Arial" w:hAnsi="Arial" w:cs="Arial"/>
                <w:kern w:val="2"/>
                <w:sz w:val="20"/>
              </w:rPr>
              <w:id w:val="-1213259895"/>
              <w:placeholder>
                <w:docPart w:val="27BCA93D145F4E8EA78DD2E59EA335BF"/>
              </w:placeholder>
              <w:dropDownList>
                <w:listItem w:value="Pasirinkite elementą."/>
                <w:listItem w:displayText="The Clause is applicable:" w:value="The Clause is applicable:"/>
                <w:listItem w:displayText="The Clause is not applicable." w:value="The Clause is not applicable."/>
              </w:dropDownList>
            </w:sdtPr>
            <w:sdtContent>
              <w:p w14:paraId="08792AEC" w14:textId="7F1E2687" w:rsidR="00262EFC" w:rsidRPr="00414DEA" w:rsidRDefault="00262EFC" w:rsidP="00262EFC">
                <w:pPr>
                  <w:jc w:val="both"/>
                  <w:rPr>
                    <w:rFonts w:ascii="Arial" w:hAnsi="Arial" w:cs="Arial"/>
                    <w:kern w:val="2"/>
                    <w:sz w:val="20"/>
                  </w:rPr>
                </w:pPr>
                <w:r>
                  <w:rPr>
                    <w:rFonts w:ascii="Arial" w:hAnsi="Arial" w:cs="Arial"/>
                    <w:kern w:val="2"/>
                    <w:sz w:val="20"/>
                  </w:rPr>
                  <w:t>The Clause is not applicable.</w:t>
                </w:r>
              </w:p>
            </w:sdtContent>
          </w:sdt>
        </w:tc>
      </w:tr>
      <w:tr w:rsidR="00262EFC" w:rsidRPr="007E01DF" w14:paraId="102268CA" w14:textId="77777777" w:rsidTr="003C4B20">
        <w:trPr>
          <w:trHeight w:val="85"/>
        </w:trPr>
        <w:tc>
          <w:tcPr>
            <w:tcW w:w="4855" w:type="dxa"/>
          </w:tcPr>
          <w:p w14:paraId="224D24C8" w14:textId="24FBA715" w:rsidR="00262EFC" w:rsidRPr="007E01DF" w:rsidRDefault="00262EFC" w:rsidP="00262EFC">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262EFC" w:rsidRPr="007E01DF" w:rsidRDefault="00262EFC" w:rsidP="00262EFC">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262EFC" w:rsidRPr="007E01DF" w14:paraId="32C85343" w14:textId="77777777" w:rsidTr="003C4B20">
        <w:trPr>
          <w:trHeight w:val="85"/>
        </w:trPr>
        <w:tc>
          <w:tcPr>
            <w:tcW w:w="4855" w:type="dxa"/>
          </w:tcPr>
          <w:p w14:paraId="45FF0E4A" w14:textId="1280BCFF" w:rsidR="00262EFC" w:rsidRPr="007E01DF" w:rsidRDefault="00262EFC" w:rsidP="00262EFC">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262EFC" w:rsidRPr="007E01DF" w:rsidRDefault="00262EFC" w:rsidP="00262EFC">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262EFC" w:rsidRPr="007E01DF" w14:paraId="1F91E0CE" w14:textId="77777777" w:rsidTr="003C4B20">
        <w:trPr>
          <w:trHeight w:val="85"/>
        </w:trPr>
        <w:tc>
          <w:tcPr>
            <w:tcW w:w="4855" w:type="dxa"/>
          </w:tcPr>
          <w:p w14:paraId="5FD9FBC1" w14:textId="5C5DA9B0" w:rsidR="00262EFC" w:rsidRDefault="00262EFC" w:rsidP="00262EFC">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Pr>
                <w:rFonts w:ascii="Arial" w:hAnsi="Arial" w:cs="Arial"/>
                <w:color w:val="000000"/>
                <w:kern w:val="2"/>
                <w:sz w:val="20"/>
              </w:rPr>
              <w:t>suteiktas</w:t>
            </w:r>
            <w:r w:rsidRPr="008B4FEF">
              <w:rPr>
                <w:rFonts w:ascii="Arial" w:hAnsi="Arial" w:cs="Arial"/>
                <w:color w:val="000000"/>
                <w:kern w:val="2"/>
                <w:sz w:val="20"/>
              </w:rPr>
              <w:t xml:space="preserve"> kokybiškas </w:t>
            </w:r>
            <w:r>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262EFC" w:rsidRPr="007E01DF" w:rsidRDefault="00262EFC" w:rsidP="00262EFC">
            <w:pPr>
              <w:jc w:val="both"/>
              <w:rPr>
                <w:rFonts w:ascii="Arial" w:hAnsi="Arial" w:cs="Arial"/>
                <w:b/>
                <w:bCs/>
                <w:kern w:val="2"/>
                <w:sz w:val="20"/>
              </w:rPr>
            </w:pPr>
          </w:p>
        </w:tc>
        <w:tc>
          <w:tcPr>
            <w:tcW w:w="4495" w:type="dxa"/>
          </w:tcPr>
          <w:p w14:paraId="43D6B95C" w14:textId="4F3A65AC" w:rsidR="00262EFC" w:rsidRPr="007E01DF" w:rsidRDefault="00262EFC" w:rsidP="00262EFC">
            <w:pPr>
              <w:jc w:val="both"/>
              <w:rPr>
                <w:rFonts w:ascii="Arial" w:hAnsi="Arial" w:cs="Arial"/>
                <w:kern w:val="2"/>
                <w:sz w:val="20"/>
                <w:lang w:val="en-US"/>
              </w:rPr>
            </w:pPr>
            <w:r w:rsidRPr="007E01DF">
              <w:rPr>
                <w:rFonts w:ascii="Arial" w:hAnsi="Arial" w:cs="Arial"/>
                <w:color w:val="000000"/>
                <w:kern w:val="2"/>
                <w:sz w:val="20"/>
                <w:lang w:val="en-US"/>
              </w:rPr>
              <w:t xml:space="preserve">If the </w:t>
            </w:r>
            <w:r>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tc>
      </w:tr>
      <w:tr w:rsidR="00262EFC" w:rsidRPr="007E01DF" w14:paraId="70462A5D" w14:textId="77777777" w:rsidTr="003C4B20">
        <w:trPr>
          <w:trHeight w:val="85"/>
        </w:trPr>
        <w:tc>
          <w:tcPr>
            <w:tcW w:w="4855" w:type="dxa"/>
          </w:tcPr>
          <w:p w14:paraId="402F8406" w14:textId="53F0C613" w:rsidR="00262EFC" w:rsidRPr="007E01DF" w:rsidRDefault="00262EFC" w:rsidP="00262EFC">
            <w:pPr>
              <w:jc w:val="both"/>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262EFC" w:rsidRPr="007E01DF" w:rsidRDefault="00262EFC" w:rsidP="00262EFC">
            <w:pPr>
              <w:jc w:val="both"/>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262EFC" w:rsidRPr="007E01DF" w14:paraId="04AE8A4C" w14:textId="77777777" w:rsidTr="003C4B20">
        <w:trPr>
          <w:trHeight w:val="85"/>
        </w:trPr>
        <w:tc>
          <w:tcPr>
            <w:tcW w:w="4855" w:type="dxa"/>
          </w:tcPr>
          <w:p w14:paraId="3FB6F5CB" w14:textId="77777777" w:rsidR="00262EFC" w:rsidRPr="000F42A2" w:rsidRDefault="00262EFC" w:rsidP="00262EFC">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76BD6BD2" w14:textId="77777777" w:rsidR="00262EFC" w:rsidRPr="000F42A2" w:rsidRDefault="00262EFC" w:rsidP="00262EFC">
            <w:pPr>
              <w:jc w:val="both"/>
              <w:rPr>
                <w:rFonts w:ascii="Arial" w:hAnsi="Arial" w:cs="Arial"/>
                <w:color w:val="000000"/>
                <w:kern w:val="2"/>
                <w:sz w:val="20"/>
              </w:rPr>
            </w:pPr>
          </w:p>
          <w:p w14:paraId="5B372DC5" w14:textId="4805D82B" w:rsidR="00262EFC" w:rsidRPr="000F42A2" w:rsidRDefault="00262EFC" w:rsidP="00262EFC">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262EFC" w:rsidRPr="007E01DF" w:rsidRDefault="00262EFC" w:rsidP="00262EFC">
            <w:pPr>
              <w:jc w:val="both"/>
              <w:rPr>
                <w:rFonts w:ascii="Arial" w:hAnsi="Arial" w:cs="Arial"/>
                <w:b/>
                <w:bCs/>
                <w:kern w:val="2"/>
                <w:sz w:val="20"/>
              </w:rPr>
            </w:pPr>
          </w:p>
        </w:tc>
        <w:tc>
          <w:tcPr>
            <w:tcW w:w="4495" w:type="dxa"/>
          </w:tcPr>
          <w:p w14:paraId="539563F0" w14:textId="1D0C02D1" w:rsidR="00262EFC" w:rsidRPr="000F42A2" w:rsidRDefault="00262EFC" w:rsidP="00262EFC">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Pr>
                <w:rFonts w:ascii="Arial" w:hAnsi="Arial" w:cs="Arial"/>
                <w:color w:val="000000"/>
                <w:kern w:val="2"/>
                <w:sz w:val="20"/>
                <w:lang w:val="en-US"/>
              </w:rPr>
              <w:t>fects</w:t>
            </w:r>
            <w:r w:rsidRPr="000F42A2">
              <w:rPr>
                <w:rFonts w:ascii="Arial" w:hAnsi="Arial" w:cs="Arial"/>
                <w:color w:val="000000"/>
                <w:kern w:val="2"/>
                <w:sz w:val="20"/>
                <w:lang w:val="en-US"/>
              </w:rPr>
              <w:t>.</w:t>
            </w:r>
          </w:p>
          <w:p w14:paraId="7F052D79" w14:textId="2527C34F" w:rsidR="00262EFC" w:rsidRPr="007E01DF" w:rsidRDefault="00262EFC" w:rsidP="00262EFC">
            <w:pPr>
              <w:jc w:val="both"/>
              <w:rPr>
                <w:rFonts w:ascii="Arial" w:hAnsi="Arial" w:cs="Arial"/>
                <w:color w:val="000000"/>
                <w:kern w:val="2"/>
                <w:sz w:val="20"/>
                <w:lang w:val="en-US"/>
              </w:rPr>
            </w:pPr>
            <w:r w:rsidRPr="000F42A2">
              <w:rPr>
                <w:rFonts w:ascii="Arial" w:hAnsi="Arial" w:cs="Arial"/>
                <w:color w:val="000000"/>
                <w:kern w:val="2"/>
                <w:sz w:val="20"/>
                <w:lang w:val="en-US"/>
              </w:rPr>
              <w:t>9.2.2. The Supplier must pay the penalties to the Purchaser within five (5) working days from the Purchaser’s request, unless the penalty amount is deducted from the amount payable to the Supplier.</w:t>
            </w:r>
          </w:p>
        </w:tc>
      </w:tr>
      <w:tr w:rsidR="00262EFC" w:rsidRPr="007E01DF" w14:paraId="571D0B21" w14:textId="77777777" w:rsidTr="003C4B20">
        <w:trPr>
          <w:trHeight w:val="85"/>
        </w:trPr>
        <w:tc>
          <w:tcPr>
            <w:tcW w:w="4855" w:type="dxa"/>
          </w:tcPr>
          <w:p w14:paraId="644ED15E" w14:textId="4932CFB8" w:rsidR="00262EFC" w:rsidRPr="007E01DF" w:rsidRDefault="00262EFC" w:rsidP="00262EFC">
            <w:pPr>
              <w:jc w:val="both"/>
              <w:rPr>
                <w:rFonts w:ascii="Arial" w:hAnsi="Arial" w:cs="Arial"/>
                <w:b/>
                <w:bCs/>
                <w:kern w:val="2"/>
                <w:sz w:val="20"/>
              </w:rPr>
            </w:pPr>
            <w:r w:rsidRPr="007E01DF">
              <w:rPr>
                <w:rFonts w:ascii="Arial" w:hAnsi="Arial" w:cs="Arial"/>
                <w:b/>
                <w:bCs/>
                <w:kern w:val="2"/>
                <w:sz w:val="20"/>
              </w:rPr>
              <w:t xml:space="preserve">9.3. </w:t>
            </w:r>
            <w:r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262EFC" w:rsidRPr="007E01DF" w:rsidRDefault="00262EFC" w:rsidP="00262EFC">
            <w:pPr>
              <w:jc w:val="both"/>
              <w:rPr>
                <w:rFonts w:ascii="Arial" w:hAnsi="Arial" w:cs="Arial"/>
                <w:kern w:val="2"/>
                <w:sz w:val="20"/>
                <w:lang w:val="en-US"/>
              </w:rPr>
            </w:pPr>
            <w:r w:rsidRPr="007E01DF">
              <w:rPr>
                <w:rFonts w:ascii="Arial" w:hAnsi="Arial" w:cs="Arial"/>
                <w:b/>
                <w:bCs/>
                <w:kern w:val="2"/>
                <w:sz w:val="20"/>
                <w:lang w:val="en-US"/>
              </w:rPr>
              <w:t xml:space="preserve">9.3. </w:t>
            </w:r>
            <w:r w:rsidRPr="00F4342F">
              <w:rPr>
                <w:rFonts w:ascii="Arial" w:hAnsi="Arial" w:cs="Arial"/>
                <w:b/>
                <w:bCs/>
                <w:kern w:val="2"/>
                <w:sz w:val="20"/>
                <w:lang w:val="en-US"/>
              </w:rPr>
              <w:t xml:space="preserve">A penalty imposed on the Supplier if the Contract is terminated due to a material breach of the Contract by the Supplier or if the Supplier unjustifiably discontinues the </w:t>
            </w:r>
            <w:r w:rsidRPr="00F4342F">
              <w:rPr>
                <w:rFonts w:ascii="Arial" w:hAnsi="Arial" w:cs="Arial"/>
                <w:b/>
                <w:bCs/>
                <w:kern w:val="2"/>
                <w:sz w:val="20"/>
                <w:lang w:val="en-US"/>
              </w:rPr>
              <w:lastRenderedPageBreak/>
              <w:t>performance of the Contract in a manner not provided for in the Contract</w:t>
            </w:r>
          </w:p>
        </w:tc>
      </w:tr>
      <w:tr w:rsidR="00262EFC" w:rsidRPr="007E01DF" w14:paraId="51AE4EEF" w14:textId="77777777" w:rsidTr="003C4B20">
        <w:trPr>
          <w:trHeight w:val="85"/>
        </w:trPr>
        <w:tc>
          <w:tcPr>
            <w:tcW w:w="4855" w:type="dxa"/>
          </w:tcPr>
          <w:p w14:paraId="18329D87" w14:textId="640305C7" w:rsidR="00262EFC" w:rsidRDefault="00262EFC" w:rsidP="00262EFC">
            <w:pPr>
              <w:jc w:val="both"/>
              <w:rPr>
                <w:rFonts w:ascii="Arial" w:hAnsi="Arial" w:cs="Arial"/>
                <w:kern w:val="2"/>
                <w:sz w:val="20"/>
              </w:rPr>
            </w:pPr>
            <w:r w:rsidRPr="00FF3259">
              <w:rPr>
                <w:rFonts w:ascii="Arial" w:hAnsi="Arial" w:cs="Arial"/>
                <w:kern w:val="2"/>
                <w:sz w:val="20"/>
              </w:rPr>
              <w:lastRenderedPageBreak/>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262EFC" w:rsidRDefault="00262EFC" w:rsidP="00262EFC">
            <w:pPr>
              <w:jc w:val="both"/>
              <w:rPr>
                <w:rFonts w:ascii="Arial" w:hAnsi="Arial" w:cs="Arial"/>
                <w:kern w:val="2"/>
                <w:sz w:val="20"/>
              </w:rPr>
            </w:pPr>
          </w:p>
          <w:p w14:paraId="4CAD996D" w14:textId="64B2908F" w:rsidR="00262EFC" w:rsidRPr="007E01DF" w:rsidRDefault="00262EFC" w:rsidP="00262EFC">
            <w:pPr>
              <w:jc w:val="both"/>
              <w:rPr>
                <w:rFonts w:ascii="Arial" w:hAnsi="Arial" w:cs="Arial"/>
                <w:b/>
                <w:bCs/>
                <w:kern w:val="2"/>
                <w:sz w:val="20"/>
              </w:rPr>
            </w:pPr>
          </w:p>
        </w:tc>
        <w:tc>
          <w:tcPr>
            <w:tcW w:w="4495" w:type="dxa"/>
          </w:tcPr>
          <w:p w14:paraId="3AE3D6A5" w14:textId="2F4FEE90" w:rsidR="00262EFC" w:rsidRPr="007E01DF" w:rsidRDefault="00262EFC" w:rsidP="00262EFC">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Pr>
                <w:rFonts w:ascii="Arial" w:hAnsi="Arial" w:cs="Arial"/>
                <w:kern w:val="2"/>
                <w:sz w:val="20"/>
                <w:lang w:val="en-US"/>
              </w:rPr>
              <w:t>shall have</w:t>
            </w:r>
            <w:r w:rsidRPr="00FF3259">
              <w:rPr>
                <w:rFonts w:ascii="Arial" w:hAnsi="Arial" w:cs="Arial"/>
                <w:kern w:val="2"/>
                <w:sz w:val="20"/>
                <w:lang w:val="en-US"/>
              </w:rPr>
              <w:t xml:space="preserve"> the right to demand </w:t>
            </w:r>
            <w:r>
              <w:rPr>
                <w:rFonts w:ascii="Arial" w:hAnsi="Arial" w:cs="Arial"/>
                <w:kern w:val="2"/>
                <w:sz w:val="20"/>
                <w:lang w:val="en-US"/>
              </w:rPr>
              <w:t xml:space="preserve">the </w:t>
            </w:r>
            <w:r w:rsidRPr="00FF3259">
              <w:rPr>
                <w:rFonts w:ascii="Arial" w:hAnsi="Arial" w:cs="Arial"/>
                <w:kern w:val="2"/>
                <w:sz w:val="20"/>
                <w:lang w:val="en-US"/>
              </w:rPr>
              <w:t xml:space="preserve">payment of a </w:t>
            </w:r>
            <w:r>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EUR 3000 (three thousand).</w:t>
            </w:r>
          </w:p>
        </w:tc>
      </w:tr>
      <w:tr w:rsidR="00262EFC" w:rsidRPr="007E01DF" w14:paraId="1E8E9CB8" w14:textId="77777777" w:rsidTr="009C5809">
        <w:trPr>
          <w:trHeight w:val="85"/>
        </w:trPr>
        <w:tc>
          <w:tcPr>
            <w:tcW w:w="4855" w:type="dxa"/>
          </w:tcPr>
          <w:p w14:paraId="68FD2CCD" w14:textId="0C15B262" w:rsidR="00262EFC" w:rsidRPr="007E01DF" w:rsidRDefault="00262EFC" w:rsidP="00262EFC">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262EFC" w:rsidRPr="007E01DF" w:rsidRDefault="00262EFC" w:rsidP="00262EFC">
            <w:pPr>
              <w:jc w:val="both"/>
              <w:rPr>
                <w:rFonts w:ascii="Arial" w:hAnsi="Arial" w:cs="Arial"/>
                <w:kern w:val="2"/>
                <w:sz w:val="20"/>
                <w:lang w:val="en-US"/>
              </w:rPr>
            </w:pPr>
            <w:r w:rsidRPr="007E01DF">
              <w:rPr>
                <w:rFonts w:ascii="Arial" w:hAnsi="Arial" w:cs="Arial"/>
                <w:b/>
                <w:bCs/>
                <w:kern w:val="2"/>
                <w:sz w:val="20"/>
                <w:lang w:val="en-US"/>
              </w:rPr>
              <w:t>9.4. Penalt</w:t>
            </w:r>
            <w:r>
              <w:rPr>
                <w:rFonts w:ascii="Arial" w:hAnsi="Arial" w:cs="Arial"/>
                <w:b/>
                <w:bCs/>
                <w:kern w:val="2"/>
                <w:sz w:val="20"/>
                <w:lang w:val="en-US"/>
              </w:rPr>
              <w:t xml:space="preserve">ies </w:t>
            </w:r>
            <w:r>
              <w:rPr>
                <w:rFonts w:ascii="Arial" w:hAnsi="Arial" w:cs="Arial"/>
                <w:b/>
                <w:bCs/>
                <w:kern w:val="2"/>
                <w:sz w:val="20"/>
                <w:lang w:val="en-GB"/>
              </w:rPr>
              <w:t>applicable</w:t>
            </w:r>
            <w:r w:rsidRPr="00D036C7">
              <w:rPr>
                <w:rFonts w:ascii="Arial" w:hAnsi="Arial" w:cs="Arial"/>
                <w:b/>
                <w:bCs/>
                <w:kern w:val="2"/>
                <w:sz w:val="20"/>
                <w:lang w:val="en-GB"/>
              </w:rPr>
              <w:t xml:space="preserve"> </w:t>
            </w:r>
            <w:r>
              <w:rPr>
                <w:rFonts w:ascii="Arial" w:hAnsi="Arial" w:cs="Arial"/>
                <w:b/>
                <w:bCs/>
                <w:kern w:val="2"/>
                <w:sz w:val="20"/>
                <w:lang w:val="en-GB"/>
              </w:rPr>
              <w:t xml:space="preserve">to </w:t>
            </w:r>
            <w:r w:rsidRPr="00D036C7">
              <w:rPr>
                <w:rFonts w:ascii="Arial" w:hAnsi="Arial" w:cs="Arial"/>
                <w:b/>
                <w:bCs/>
                <w:kern w:val="2"/>
                <w:sz w:val="20"/>
                <w:lang w:val="en-GB"/>
              </w:rPr>
              <w:t xml:space="preserve">the Supplier for </w:t>
            </w:r>
            <w:r>
              <w:rPr>
                <w:rFonts w:ascii="Arial" w:hAnsi="Arial" w:cs="Arial"/>
                <w:b/>
                <w:bCs/>
                <w:kern w:val="2"/>
                <w:sz w:val="20"/>
                <w:lang w:val="en-GB"/>
              </w:rPr>
              <w:t xml:space="preserve">                     </w:t>
            </w:r>
            <w:r w:rsidRPr="00D036C7">
              <w:rPr>
                <w:rFonts w:ascii="Arial" w:hAnsi="Arial" w:cs="Arial"/>
                <w:b/>
                <w:bCs/>
                <w:kern w:val="2"/>
                <w:sz w:val="20"/>
                <w:lang w:val="en-GB"/>
              </w:rPr>
              <w:t xml:space="preserve">non-compliance with </w:t>
            </w:r>
            <w:r>
              <w:rPr>
                <w:rFonts w:ascii="Arial" w:hAnsi="Arial" w:cs="Arial"/>
                <w:b/>
                <w:bCs/>
                <w:kern w:val="2"/>
                <w:sz w:val="20"/>
                <w:lang w:val="en-GB"/>
              </w:rPr>
              <w:t xml:space="preserve">the </w:t>
            </w:r>
            <w:r w:rsidRPr="00D036C7">
              <w:rPr>
                <w:rFonts w:ascii="Arial" w:hAnsi="Arial" w:cs="Arial"/>
                <w:b/>
                <w:bCs/>
                <w:kern w:val="2"/>
                <w:sz w:val="20"/>
                <w:lang w:val="en-GB"/>
              </w:rPr>
              <w:t xml:space="preserve">environmental, </w:t>
            </w:r>
            <w:r>
              <w:rPr>
                <w:rFonts w:ascii="Arial" w:hAnsi="Arial" w:cs="Arial"/>
                <w:b/>
                <w:bCs/>
                <w:kern w:val="2"/>
                <w:sz w:val="20"/>
                <w:lang w:val="en-GB"/>
              </w:rPr>
              <w:t>occupational safety and health</w:t>
            </w:r>
            <w:r w:rsidRPr="00D036C7">
              <w:rPr>
                <w:rFonts w:ascii="Arial" w:hAnsi="Arial" w:cs="Arial"/>
                <w:b/>
                <w:bCs/>
                <w:kern w:val="2"/>
                <w:sz w:val="20"/>
                <w:lang w:val="en-GB"/>
              </w:rPr>
              <w:t>,  fire safety, and/or social criteria</w:t>
            </w:r>
          </w:p>
        </w:tc>
      </w:tr>
      <w:tr w:rsidR="00262EFC" w:rsidRPr="007E01DF" w14:paraId="09E477A3" w14:textId="77777777" w:rsidTr="009C5809">
        <w:trPr>
          <w:trHeight w:val="85"/>
        </w:trPr>
        <w:tc>
          <w:tcPr>
            <w:tcW w:w="4855" w:type="dxa"/>
          </w:tcPr>
          <w:p w14:paraId="6A6AD6E3" w14:textId="1BAE019D" w:rsidR="00262EFC" w:rsidRPr="00FF3259" w:rsidRDefault="00262EFC" w:rsidP="00262EFC">
            <w:pPr>
              <w:jc w:val="both"/>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262EFC" w:rsidRPr="00FF3259" w:rsidRDefault="00262EFC" w:rsidP="00262EFC">
            <w:pPr>
              <w:jc w:val="both"/>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1000 (one thousand) for each</w:t>
            </w:r>
            <w:r>
              <w:rPr>
                <w:rFonts w:ascii="Arial" w:hAnsi="Arial" w:cs="Arial"/>
                <w:kern w:val="2"/>
                <w:sz w:val="20"/>
                <w:lang w:val="en-GB"/>
              </w:rPr>
              <w:t xml:space="preserve"> case of </w:t>
            </w:r>
            <w:r w:rsidRPr="00FF3259">
              <w:rPr>
                <w:rFonts w:ascii="Arial" w:hAnsi="Arial" w:cs="Arial"/>
                <w:kern w:val="2"/>
                <w:sz w:val="20"/>
                <w:lang w:val="en-GB"/>
              </w:rPr>
              <w:t>violation.</w:t>
            </w:r>
          </w:p>
        </w:tc>
      </w:tr>
      <w:tr w:rsidR="00262EFC" w:rsidRPr="007E01DF" w14:paraId="2622BCF0" w14:textId="77777777" w:rsidTr="009C5809">
        <w:trPr>
          <w:trHeight w:val="85"/>
        </w:trPr>
        <w:tc>
          <w:tcPr>
            <w:tcW w:w="4855" w:type="dxa"/>
          </w:tcPr>
          <w:p w14:paraId="6EE553F5" w14:textId="6D77C547" w:rsidR="00262EFC" w:rsidRPr="00A735C0" w:rsidRDefault="00262EFC" w:rsidP="00262EFC">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262EFC" w:rsidRPr="00A735C0" w:rsidRDefault="00262EFC" w:rsidP="00262EFC">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Pr>
                <w:rFonts w:ascii="Arial" w:hAnsi="Arial" w:cs="Arial"/>
                <w:b/>
                <w:bCs/>
                <w:kern w:val="2"/>
                <w:sz w:val="20"/>
                <w:lang w:val="en-US"/>
              </w:rPr>
              <w:t xml:space="preserve">applicable to </w:t>
            </w:r>
            <w:r w:rsidRPr="00A735C0">
              <w:rPr>
                <w:rFonts w:ascii="Arial" w:hAnsi="Arial" w:cs="Arial"/>
                <w:b/>
                <w:bCs/>
                <w:kern w:val="2"/>
                <w:sz w:val="20"/>
                <w:lang w:val="en-US"/>
              </w:rPr>
              <w:t>the Supplier for non-compliance with environmental, employee-safety, health safety,  fire safety, and/or social criteria</w:t>
            </w:r>
          </w:p>
        </w:tc>
      </w:tr>
      <w:tr w:rsidR="00262EFC" w:rsidRPr="007E01DF" w14:paraId="4C6B2AAA" w14:textId="77777777" w:rsidTr="009C5809">
        <w:trPr>
          <w:trHeight w:val="85"/>
        </w:trPr>
        <w:tc>
          <w:tcPr>
            <w:tcW w:w="4855" w:type="dxa"/>
          </w:tcPr>
          <w:p w14:paraId="0E95229D" w14:textId="77777777" w:rsidR="00262EFC" w:rsidRPr="00A735C0" w:rsidRDefault="00262EFC" w:rsidP="00262EFC">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262EFC" w:rsidRDefault="00262EFC" w:rsidP="00262EFC">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Pr="00124BAE">
              <w:rPr>
                <w:rFonts w:ascii="Arial" w:hAnsi="Arial" w:cs="Arial"/>
                <w:color w:val="000000"/>
                <w:kern w:val="2"/>
                <w:sz w:val="20"/>
              </w:rPr>
              <w:t>Paslaugų teikimo metu ir tiekiant su jomis susijusias p</w:t>
            </w:r>
            <w:r>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Pr>
                <w:rFonts w:ascii="Arial" w:hAnsi="Arial" w:cs="Arial"/>
                <w:color w:val="000000"/>
                <w:kern w:val="2"/>
                <w:sz w:val="20"/>
              </w:rPr>
              <w:t>Paslaugų teikimo</w:t>
            </w:r>
            <w:r w:rsidRPr="00A735C0">
              <w:rPr>
                <w:rFonts w:ascii="Arial" w:hAnsi="Arial" w:cs="Arial"/>
                <w:color w:val="000000"/>
                <w:kern w:val="2"/>
                <w:sz w:val="20"/>
              </w:rPr>
              <w:t xml:space="preserve"> metu ir (ar) t</w:t>
            </w:r>
            <w:r>
              <w:rPr>
                <w:rFonts w:ascii="Arial" w:hAnsi="Arial" w:cs="Arial"/>
                <w:color w:val="000000"/>
                <w:kern w:val="2"/>
                <w:sz w:val="20"/>
              </w:rPr>
              <w:t>ie</w:t>
            </w:r>
            <w:r w:rsidRPr="00A735C0">
              <w:rPr>
                <w:rFonts w:ascii="Arial" w:hAnsi="Arial" w:cs="Arial"/>
                <w:color w:val="000000"/>
                <w:kern w:val="2"/>
                <w:sz w:val="20"/>
              </w:rPr>
              <w:t xml:space="preserve">kiant su jomis susijusias </w:t>
            </w:r>
            <w:r>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28B9E9C4" w14:textId="77777777" w:rsidR="00262EFC" w:rsidRDefault="00262EFC" w:rsidP="00262EFC">
            <w:pPr>
              <w:jc w:val="both"/>
              <w:rPr>
                <w:rFonts w:ascii="Arial" w:hAnsi="Arial" w:cs="Arial"/>
                <w:color w:val="000000"/>
                <w:kern w:val="2"/>
                <w:sz w:val="20"/>
              </w:rPr>
            </w:pPr>
          </w:p>
          <w:p w14:paraId="4AC7B7FE" w14:textId="77777777" w:rsidR="00262EFC" w:rsidRDefault="00262EFC" w:rsidP="00262EFC">
            <w:pPr>
              <w:jc w:val="both"/>
              <w:rPr>
                <w:rFonts w:ascii="Arial" w:hAnsi="Arial" w:cs="Arial"/>
                <w:color w:val="000000"/>
                <w:kern w:val="2"/>
                <w:sz w:val="20"/>
              </w:rPr>
            </w:pPr>
          </w:p>
          <w:p w14:paraId="3FB9BE3D" w14:textId="77777777" w:rsidR="00262EFC" w:rsidRPr="00A735C0" w:rsidRDefault="00262EFC" w:rsidP="00262EFC">
            <w:pPr>
              <w:jc w:val="both"/>
              <w:rPr>
                <w:rFonts w:ascii="Arial" w:hAnsi="Arial" w:cs="Arial"/>
                <w:color w:val="000000"/>
                <w:kern w:val="2"/>
                <w:sz w:val="20"/>
              </w:rPr>
            </w:pPr>
          </w:p>
          <w:p w14:paraId="5DF0BA4B" w14:textId="6E7C39ED" w:rsidR="00262EFC" w:rsidRPr="007E01DF" w:rsidRDefault="00262EFC" w:rsidP="00262EFC">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262EFC" w:rsidRDefault="00262EFC" w:rsidP="00262EFC">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FF3259">
              <w:rPr>
                <w:rFonts w:ascii="Arial" w:hAnsi="Arial" w:cs="Arial"/>
                <w:kern w:val="2"/>
                <w:sz w:val="20"/>
                <w:lang w:val="en-US"/>
              </w:rPr>
              <w:t>EUR</w:t>
            </w:r>
            <w:r w:rsidRPr="00A735C0">
              <w:rPr>
                <w:rFonts w:ascii="Arial" w:hAnsi="Arial" w:cs="Arial"/>
                <w:color w:val="000000"/>
                <w:kern w:val="2"/>
                <w:sz w:val="20"/>
                <w:lang w:val="en-US"/>
              </w:rPr>
              <w:t xml:space="preserve"> 100 (one </w:t>
            </w:r>
            <w:r>
              <w:rPr>
                <w:rFonts w:ascii="Arial" w:hAnsi="Arial" w:cs="Arial"/>
                <w:color w:val="000000"/>
                <w:kern w:val="2"/>
                <w:sz w:val="20"/>
                <w:lang w:val="en-US"/>
              </w:rPr>
              <w:t>hundred</w:t>
            </w:r>
            <w:r w:rsidRPr="00A735C0">
              <w:rPr>
                <w:rFonts w:ascii="Arial" w:hAnsi="Arial" w:cs="Arial"/>
                <w:color w:val="000000"/>
                <w:kern w:val="2"/>
                <w:sz w:val="20"/>
                <w:lang w:val="en-US"/>
              </w:rPr>
              <w:t>) for each case of  violation.</w:t>
            </w:r>
          </w:p>
          <w:p w14:paraId="43F7EA26" w14:textId="7D74D200" w:rsidR="00262EFC" w:rsidRPr="007E66F6" w:rsidRDefault="00262EFC" w:rsidP="00262EFC">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w:t>
            </w:r>
            <w:r>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Pr>
                <w:rFonts w:ascii="Arial" w:hAnsi="Arial" w:cs="Arial"/>
                <w:color w:val="000000"/>
                <w:kern w:val="2"/>
                <w:sz w:val="20"/>
                <w:lang w:val="en-US"/>
              </w:rPr>
              <w:t xml:space="preserve"> goods.</w:t>
            </w:r>
            <w:r w:rsidRPr="007E66F6">
              <w:rPr>
                <w:rFonts w:ascii="Arial" w:hAnsi="Arial" w:cs="Arial"/>
                <w:color w:val="000000"/>
                <w:kern w:val="2"/>
                <w:sz w:val="20"/>
                <w:lang w:val="en-US"/>
              </w:rPr>
              <w:t xml:space="preserve"> If the Supplier does not report the incident to the </w:t>
            </w:r>
            <w:r>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7727C987" w14:textId="796F871E" w:rsidR="00262EFC" w:rsidRPr="007E01DF" w:rsidRDefault="00262EFC" w:rsidP="00262EFC">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Pr="00FF3259">
              <w:rPr>
                <w:rFonts w:ascii="Arial" w:hAnsi="Arial" w:cs="Arial"/>
                <w:kern w:val="2"/>
                <w:sz w:val="20"/>
                <w:lang w:val="en-US"/>
              </w:rPr>
              <w:t>EUR</w:t>
            </w:r>
            <w:r w:rsidRPr="007E66F6">
              <w:rPr>
                <w:rFonts w:ascii="Arial" w:hAnsi="Arial" w:cs="Arial"/>
                <w:color w:val="000000"/>
                <w:kern w:val="2"/>
                <w:sz w:val="20"/>
                <w:lang w:val="en-US"/>
              </w:rPr>
              <w:t xml:space="preserve"> 500 (five hundred) for each case of violation if </w:t>
            </w:r>
            <w:r>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Pr>
                <w:rFonts w:ascii="Arial" w:hAnsi="Arial" w:cs="Arial"/>
                <w:color w:val="000000"/>
                <w:kern w:val="2"/>
                <w:sz w:val="20"/>
                <w:lang w:val="en-US"/>
              </w:rPr>
              <w:t xml:space="preserve"> it results in the occurrence of </w:t>
            </w:r>
            <w:r w:rsidRPr="007E66F6">
              <w:rPr>
                <w:rFonts w:ascii="Arial" w:hAnsi="Arial" w:cs="Arial"/>
                <w:color w:val="000000"/>
                <w:kern w:val="2"/>
                <w:sz w:val="20"/>
                <w:lang w:val="en-US"/>
              </w:rPr>
              <w:t>accident.</w:t>
            </w:r>
          </w:p>
        </w:tc>
      </w:tr>
      <w:tr w:rsidR="00262EFC" w:rsidRPr="007E01DF" w14:paraId="1D3C45A5" w14:textId="77777777" w:rsidTr="009C5809">
        <w:trPr>
          <w:trHeight w:val="85"/>
        </w:trPr>
        <w:tc>
          <w:tcPr>
            <w:tcW w:w="4855" w:type="dxa"/>
          </w:tcPr>
          <w:p w14:paraId="3ECFE453" w14:textId="6B4BC5D1" w:rsidR="00262EFC" w:rsidRPr="007E01DF" w:rsidRDefault="00262EFC" w:rsidP="00262EFC">
            <w:pPr>
              <w:jc w:val="both"/>
              <w:rPr>
                <w:rFonts w:ascii="Arial" w:hAnsi="Arial" w:cs="Arial"/>
                <w:color w:val="000000"/>
                <w:kern w:val="2"/>
                <w:sz w:val="20"/>
              </w:rPr>
            </w:pPr>
            <w:r w:rsidRPr="007E01DF">
              <w:rPr>
                <w:rFonts w:ascii="Arial" w:hAnsi="Arial" w:cs="Arial"/>
                <w:b/>
                <w:bCs/>
                <w:kern w:val="2"/>
                <w:sz w:val="20"/>
              </w:rPr>
              <w:t>9.6. Tiekėjui taikoma bauda dėl konfidencialumo reikalavimų nesilaikymo</w:t>
            </w:r>
          </w:p>
        </w:tc>
        <w:tc>
          <w:tcPr>
            <w:tcW w:w="4495" w:type="dxa"/>
          </w:tcPr>
          <w:p w14:paraId="48772110" w14:textId="7811817D" w:rsidR="00262EFC" w:rsidRPr="007E01DF" w:rsidRDefault="00262EFC" w:rsidP="00262EFC">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262EFC" w:rsidRPr="007E01DF" w14:paraId="3B1C1C62" w14:textId="77777777" w:rsidTr="009C5809">
        <w:trPr>
          <w:trHeight w:val="85"/>
        </w:trPr>
        <w:tc>
          <w:tcPr>
            <w:tcW w:w="4855" w:type="dxa"/>
          </w:tcPr>
          <w:p w14:paraId="087CB8F2" w14:textId="0FBD1FE5" w:rsidR="00262EFC" w:rsidRDefault="00262EFC" w:rsidP="00262EFC">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262EFC" w:rsidRDefault="00262EFC" w:rsidP="00262EFC">
            <w:pPr>
              <w:jc w:val="both"/>
              <w:rPr>
                <w:rFonts w:ascii="Arial" w:hAnsi="Arial" w:cs="Arial"/>
                <w:kern w:val="2"/>
                <w:sz w:val="20"/>
              </w:rPr>
            </w:pPr>
          </w:p>
          <w:p w14:paraId="55277B31" w14:textId="4A2ED34D" w:rsidR="00262EFC" w:rsidRPr="007E01DF" w:rsidRDefault="00262EFC" w:rsidP="00262EFC">
            <w:pPr>
              <w:jc w:val="both"/>
              <w:rPr>
                <w:rFonts w:ascii="Arial" w:hAnsi="Arial" w:cs="Arial"/>
                <w:color w:val="000000"/>
                <w:kern w:val="2"/>
                <w:sz w:val="20"/>
              </w:rPr>
            </w:pPr>
          </w:p>
        </w:tc>
        <w:tc>
          <w:tcPr>
            <w:tcW w:w="4495" w:type="dxa"/>
          </w:tcPr>
          <w:p w14:paraId="66ADF851" w14:textId="6B571B61" w:rsidR="00262EFC" w:rsidRPr="007E01DF" w:rsidRDefault="00262EFC" w:rsidP="00262EFC">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262EFC" w:rsidRPr="007E01DF" w14:paraId="4C246912" w14:textId="77777777" w:rsidTr="009C5809">
        <w:trPr>
          <w:trHeight w:val="85"/>
        </w:trPr>
        <w:tc>
          <w:tcPr>
            <w:tcW w:w="4855" w:type="dxa"/>
          </w:tcPr>
          <w:p w14:paraId="5EB48931" w14:textId="7D0333FE" w:rsidR="00262EFC" w:rsidRPr="007E01DF" w:rsidRDefault="00262EFC" w:rsidP="00262EFC">
            <w:pPr>
              <w:jc w:val="both"/>
              <w:rPr>
                <w:rFonts w:ascii="Arial" w:hAnsi="Arial" w:cs="Arial"/>
                <w:color w:val="000000"/>
                <w:kern w:val="2"/>
                <w:sz w:val="20"/>
              </w:rPr>
            </w:pPr>
            <w:r w:rsidRPr="007E01DF">
              <w:rPr>
                <w:rFonts w:ascii="Arial" w:hAnsi="Arial" w:cs="Arial"/>
                <w:b/>
                <w:bCs/>
                <w:kern w:val="2"/>
                <w:sz w:val="20"/>
              </w:rPr>
              <w:lastRenderedPageBreak/>
              <w:t xml:space="preserve">9.7. Tiekėjui taikomos netesybos dėl pirkimo dokumentuose nustatytų </w:t>
            </w:r>
            <w:r>
              <w:rPr>
                <w:rFonts w:ascii="Arial" w:hAnsi="Arial" w:cs="Arial"/>
                <w:b/>
                <w:bCs/>
                <w:kern w:val="2"/>
                <w:sz w:val="20"/>
              </w:rPr>
              <w:t>K</w:t>
            </w:r>
            <w:r w:rsidRPr="007E01DF">
              <w:rPr>
                <w:rFonts w:ascii="Arial" w:hAnsi="Arial" w:cs="Arial"/>
                <w:b/>
                <w:bCs/>
                <w:kern w:val="2"/>
                <w:sz w:val="20"/>
              </w:rPr>
              <w:t>okybinių kriterijų nepasiekimo Sutarties vykdymo metu</w:t>
            </w:r>
          </w:p>
        </w:tc>
        <w:tc>
          <w:tcPr>
            <w:tcW w:w="4495" w:type="dxa"/>
          </w:tcPr>
          <w:p w14:paraId="4EFFF344" w14:textId="1F5BD5EB" w:rsidR="00262EFC" w:rsidRPr="007E01DF" w:rsidRDefault="00262EFC" w:rsidP="00262EFC">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262EFC" w:rsidRPr="007E01DF" w14:paraId="0BC59764" w14:textId="77777777" w:rsidTr="009C5809">
        <w:trPr>
          <w:trHeight w:val="85"/>
        </w:trPr>
        <w:tc>
          <w:tcPr>
            <w:tcW w:w="4855" w:type="dxa"/>
          </w:tcPr>
          <w:sdt>
            <w:sdtPr>
              <w:rPr>
                <w:rFonts w:ascii="Arial" w:hAnsi="Arial" w:cs="Arial"/>
                <w:kern w:val="2"/>
                <w:sz w:val="20"/>
              </w:rPr>
              <w:id w:val="-913696234"/>
              <w:placeholder>
                <w:docPart w:val="7DD9DAC09B4D4F58811F095399CC35DA"/>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3A15CDBF" w14:textId="2172CA54" w:rsidR="00262EFC" w:rsidRDefault="00262EFC" w:rsidP="00262EFC">
                <w:pPr>
                  <w:jc w:val="both"/>
                  <w:rPr>
                    <w:rFonts w:ascii="Arial" w:hAnsi="Arial" w:cs="Arial"/>
                    <w:kern w:val="2"/>
                    <w:sz w:val="20"/>
                  </w:rPr>
                </w:pPr>
                <w:r>
                  <w:rPr>
                    <w:rFonts w:ascii="Arial" w:hAnsi="Arial" w:cs="Arial"/>
                    <w:kern w:val="2"/>
                    <w:sz w:val="20"/>
                  </w:rPr>
                  <w:t>Punktas netaikomas.</w:t>
                </w:r>
              </w:p>
            </w:sdtContent>
          </w:sdt>
          <w:p w14:paraId="77C2CAFB" w14:textId="1FD8871A" w:rsidR="00262EFC" w:rsidRPr="007E01DF" w:rsidRDefault="00262EFC" w:rsidP="00262EFC">
            <w:pPr>
              <w:rPr>
                <w:rFonts w:ascii="Arial" w:hAnsi="Arial" w:cs="Arial"/>
                <w:color w:val="000000"/>
                <w:kern w:val="2"/>
                <w:sz w:val="20"/>
              </w:rPr>
            </w:pPr>
          </w:p>
        </w:tc>
        <w:tc>
          <w:tcPr>
            <w:tcW w:w="4495" w:type="dxa"/>
          </w:tcPr>
          <w:sdt>
            <w:sdtPr>
              <w:rPr>
                <w:rFonts w:ascii="Arial" w:hAnsi="Arial" w:cs="Arial"/>
                <w:kern w:val="2"/>
                <w:sz w:val="20"/>
              </w:rPr>
              <w:id w:val="112412915"/>
              <w:placeholder>
                <w:docPart w:val="3DBC1EAE87BE41CA880507F0E544BB3E"/>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Content>
              <w:p w14:paraId="6A63F6AE" w14:textId="7166084C" w:rsidR="00262EFC" w:rsidRDefault="00262EFC" w:rsidP="00262EFC">
                <w:pPr>
                  <w:jc w:val="both"/>
                  <w:rPr>
                    <w:rFonts w:ascii="Arial" w:hAnsi="Arial" w:cs="Arial"/>
                    <w:kern w:val="2"/>
                    <w:sz w:val="20"/>
                  </w:rPr>
                </w:pPr>
                <w:r>
                  <w:rPr>
                    <w:rFonts w:ascii="Arial" w:hAnsi="Arial" w:cs="Arial"/>
                    <w:kern w:val="2"/>
                    <w:sz w:val="20"/>
                  </w:rPr>
                  <w:t>The Clause is not applicable.</w:t>
                </w:r>
              </w:p>
            </w:sdtContent>
          </w:sdt>
          <w:p w14:paraId="06F1F80C" w14:textId="50C3B049" w:rsidR="00262EFC" w:rsidRPr="007E01DF" w:rsidRDefault="00262EFC" w:rsidP="00262EFC">
            <w:pPr>
              <w:rPr>
                <w:rFonts w:ascii="Arial" w:hAnsi="Arial" w:cs="Arial"/>
                <w:color w:val="000000"/>
                <w:kern w:val="2"/>
                <w:sz w:val="20"/>
                <w:lang w:val="en-US"/>
              </w:rPr>
            </w:pPr>
          </w:p>
        </w:tc>
      </w:tr>
      <w:tr w:rsidR="00262EFC" w:rsidRPr="007E01DF" w14:paraId="35D91CAF" w14:textId="77777777" w:rsidTr="009C5809">
        <w:trPr>
          <w:trHeight w:val="85"/>
        </w:trPr>
        <w:tc>
          <w:tcPr>
            <w:tcW w:w="4855" w:type="dxa"/>
          </w:tcPr>
          <w:p w14:paraId="09408191" w14:textId="13252C2D" w:rsidR="00262EFC" w:rsidRPr="000A6D31" w:rsidRDefault="00262EFC" w:rsidP="00262EFC">
            <w:pPr>
              <w:jc w:val="both"/>
              <w:rPr>
                <w:rFonts w:ascii="Arial" w:hAnsi="Arial" w:cs="Arial"/>
                <w:color w:val="000000"/>
                <w:kern w:val="2"/>
                <w:sz w:val="20"/>
              </w:rPr>
            </w:pPr>
            <w:r w:rsidRPr="000A6D31">
              <w:rPr>
                <w:rFonts w:ascii="Arial" w:hAnsi="Arial" w:cs="Arial"/>
                <w:b/>
                <w:bCs/>
                <w:kern w:val="2"/>
                <w:sz w:val="20"/>
              </w:rPr>
              <w:t>9.8. Tiekėjui taikomos netesybos dėl Sutarties įvykdymo užtikrinimo nepratęsimo</w:t>
            </w:r>
          </w:p>
        </w:tc>
        <w:tc>
          <w:tcPr>
            <w:tcW w:w="4495" w:type="dxa"/>
          </w:tcPr>
          <w:p w14:paraId="0AB75233" w14:textId="67FECBF2" w:rsidR="00262EFC" w:rsidRPr="000A6D31" w:rsidRDefault="00262EFC" w:rsidP="00262EFC">
            <w:pPr>
              <w:jc w:val="both"/>
              <w:rPr>
                <w:rFonts w:ascii="Arial" w:hAnsi="Arial" w:cs="Arial"/>
                <w:color w:val="000000"/>
                <w:kern w:val="2"/>
                <w:sz w:val="20"/>
                <w:lang w:val="en-US"/>
              </w:rPr>
            </w:pPr>
            <w:r w:rsidRPr="000A6D31">
              <w:rPr>
                <w:rFonts w:ascii="Arial" w:hAnsi="Arial" w:cs="Arial"/>
                <w:b/>
                <w:bCs/>
                <w:kern w:val="2"/>
                <w:sz w:val="20"/>
                <w:lang w:val="en-US"/>
              </w:rPr>
              <w:t>9.8. Liquidated damages for non-renewal of the Contract Performance Security applicable to the Supplier</w:t>
            </w:r>
          </w:p>
        </w:tc>
      </w:tr>
      <w:tr w:rsidR="00262EFC" w:rsidRPr="007E01DF" w14:paraId="75AA9D92" w14:textId="77777777" w:rsidTr="009C5809">
        <w:trPr>
          <w:trHeight w:val="85"/>
        </w:trPr>
        <w:tc>
          <w:tcPr>
            <w:tcW w:w="4855" w:type="dxa"/>
          </w:tcPr>
          <w:p w14:paraId="2EA46F3A" w14:textId="541E7BFF" w:rsidR="00262EFC" w:rsidRPr="000A6D31" w:rsidRDefault="00262EFC" w:rsidP="00262EFC">
            <w:pPr>
              <w:jc w:val="both"/>
              <w:rPr>
                <w:rFonts w:ascii="Arial" w:hAnsi="Arial" w:cs="Arial"/>
                <w:color w:val="000000"/>
                <w:kern w:val="2"/>
                <w:sz w:val="20"/>
              </w:rPr>
            </w:pPr>
            <w:r w:rsidRPr="000A6D31">
              <w:rPr>
                <w:rFonts w:ascii="Arial" w:hAnsi="Arial" w:cs="Arial"/>
                <w:kern w:val="2"/>
                <w:sz w:val="20"/>
              </w:rPr>
              <w:t>Punktas netaikomas.</w:t>
            </w:r>
          </w:p>
        </w:tc>
        <w:tc>
          <w:tcPr>
            <w:tcW w:w="4495" w:type="dxa"/>
          </w:tcPr>
          <w:sdt>
            <w:sdtPr>
              <w:rPr>
                <w:rFonts w:ascii="Arial" w:hAnsi="Arial" w:cs="Arial"/>
                <w:kern w:val="2"/>
                <w:sz w:val="20"/>
              </w:rPr>
              <w:id w:val="1492513770"/>
              <w:placeholder>
                <w:docPart w:val="3832F509F0BF4CF69DE66B28D88B84A2"/>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Content>
              <w:p w14:paraId="754BBD50" w14:textId="4C7939FD" w:rsidR="00262EFC" w:rsidRPr="00B437A7" w:rsidRDefault="00262EFC" w:rsidP="00262EFC">
                <w:pPr>
                  <w:jc w:val="both"/>
                  <w:rPr>
                    <w:rFonts w:ascii="Arial" w:hAnsi="Arial" w:cs="Arial"/>
                    <w:kern w:val="2"/>
                    <w:sz w:val="20"/>
                  </w:rPr>
                </w:pPr>
                <w:r w:rsidRPr="00B437A7">
                  <w:rPr>
                    <w:rFonts w:ascii="Arial" w:hAnsi="Arial" w:cs="Arial"/>
                    <w:kern w:val="2"/>
                    <w:sz w:val="20"/>
                  </w:rPr>
                  <w:t>The Clause is not applicable.</w:t>
                </w:r>
              </w:p>
            </w:sdtContent>
          </w:sdt>
        </w:tc>
      </w:tr>
      <w:tr w:rsidR="00262EFC" w:rsidRPr="007E01DF" w14:paraId="34DEDD2F" w14:textId="77777777" w:rsidTr="009C5809">
        <w:trPr>
          <w:trHeight w:val="85"/>
        </w:trPr>
        <w:tc>
          <w:tcPr>
            <w:tcW w:w="4855" w:type="dxa"/>
          </w:tcPr>
          <w:p w14:paraId="70454494" w14:textId="56FCE880" w:rsidR="00262EFC" w:rsidRPr="00427415" w:rsidRDefault="00262EFC" w:rsidP="00262EFC">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262EFC" w:rsidRPr="00A43985" w:rsidRDefault="00262EFC" w:rsidP="00262EFC">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262EFC" w:rsidRPr="007E01DF" w14:paraId="07084614" w14:textId="77777777" w:rsidTr="0031727D">
        <w:trPr>
          <w:trHeight w:val="107"/>
        </w:trPr>
        <w:tc>
          <w:tcPr>
            <w:tcW w:w="4855" w:type="dxa"/>
          </w:tcPr>
          <w:sdt>
            <w:sdtPr>
              <w:rPr>
                <w:rFonts w:ascii="Arial" w:hAnsi="Arial" w:cs="Arial"/>
                <w:kern w:val="2"/>
                <w:sz w:val="20"/>
              </w:rPr>
              <w:id w:val="614179184"/>
              <w:placeholder>
                <w:docPart w:val="E8F976ECCE14445183D856CF5FE13E2D"/>
              </w:placeholder>
              <w:dropDownList>
                <w:listItem w:value="Pasirinkite elementą."/>
                <w:listItem w:displayText="Netaikoma." w:value="Netaikoma."/>
                <w:listItem w:displayText="{...} Eur už kiekvieną pažeidimo atvejį." w:value="{...} Eur už kiekvieną pažeidimo atvejį."/>
              </w:dropDownList>
            </w:sdtPr>
            <w:sdtContent>
              <w:p w14:paraId="3A4D19AB" w14:textId="794AAD50" w:rsidR="00262EFC" w:rsidRPr="0031727D" w:rsidRDefault="00262EFC" w:rsidP="00262EFC">
                <w:pPr>
                  <w:rPr>
                    <w:rFonts w:ascii="Arial" w:hAnsi="Arial" w:cs="Arial"/>
                    <w:kern w:val="2"/>
                    <w:sz w:val="20"/>
                  </w:rPr>
                </w:pPr>
                <w:r w:rsidRPr="0031727D">
                  <w:rPr>
                    <w:rFonts w:ascii="Arial" w:hAnsi="Arial" w:cs="Arial"/>
                    <w:kern w:val="2"/>
                    <w:sz w:val="20"/>
                  </w:rPr>
                  <w:t>Netaikoma.</w:t>
                </w:r>
              </w:p>
            </w:sdtContent>
          </w:sdt>
        </w:tc>
        <w:tc>
          <w:tcPr>
            <w:tcW w:w="4495" w:type="dxa"/>
          </w:tcPr>
          <w:sdt>
            <w:sdtPr>
              <w:rPr>
                <w:rFonts w:ascii="Arial" w:hAnsi="Arial" w:cs="Arial"/>
                <w:kern w:val="2"/>
                <w:sz w:val="20"/>
              </w:rPr>
              <w:id w:val="1489204900"/>
              <w:placeholder>
                <w:docPart w:val="D5D03011D27144E7B756DA41498AB30E"/>
              </w:placeholder>
              <w:dropDownList>
                <w:listItem w:value="Pasirinkite elementą."/>
                <w:listItem w:displayText="The clause is not applicable." w:value="The clause is not applicable."/>
                <w:listItem w:displayText="EUR  {...}for each case of violation." w:value="EUR  {...}for each case of violation."/>
              </w:dropDownList>
            </w:sdtPr>
            <w:sdtContent>
              <w:p w14:paraId="3ADE8E5D" w14:textId="61A99474" w:rsidR="00262EFC" w:rsidRPr="0031727D" w:rsidRDefault="00262EFC" w:rsidP="00262EFC">
                <w:pPr>
                  <w:rPr>
                    <w:rFonts w:ascii="Arial" w:hAnsi="Arial" w:cs="Arial"/>
                    <w:kern w:val="2"/>
                    <w:sz w:val="20"/>
                  </w:rPr>
                </w:pPr>
                <w:r w:rsidRPr="0031727D">
                  <w:rPr>
                    <w:rFonts w:ascii="Arial" w:hAnsi="Arial" w:cs="Arial"/>
                    <w:kern w:val="2"/>
                    <w:sz w:val="20"/>
                  </w:rPr>
                  <w:t>The clause is not applicable.</w:t>
                </w:r>
              </w:p>
            </w:sdtContent>
          </w:sdt>
        </w:tc>
      </w:tr>
      <w:tr w:rsidR="00262EFC" w:rsidRPr="007E01DF" w14:paraId="2040A862" w14:textId="77777777" w:rsidTr="009C5809">
        <w:trPr>
          <w:trHeight w:val="85"/>
        </w:trPr>
        <w:tc>
          <w:tcPr>
            <w:tcW w:w="4855" w:type="dxa"/>
          </w:tcPr>
          <w:p w14:paraId="1E288D2C" w14:textId="40047A07" w:rsidR="00262EFC" w:rsidRPr="007E01DF" w:rsidRDefault="00262EFC" w:rsidP="00262EFC">
            <w:pPr>
              <w:jc w:val="both"/>
              <w:rPr>
                <w:rFonts w:ascii="Arial" w:hAnsi="Arial" w:cs="Arial"/>
                <w:color w:val="000000"/>
                <w:kern w:val="2"/>
                <w:sz w:val="20"/>
              </w:rPr>
            </w:pPr>
            <w:r w:rsidRPr="00427415">
              <w:rPr>
                <w:rFonts w:ascii="Arial" w:hAnsi="Arial" w:cs="Arial"/>
                <w:b/>
                <w:bCs/>
                <w:kern w:val="2"/>
                <w:sz w:val="20"/>
              </w:rPr>
              <w:t>9.</w:t>
            </w:r>
            <w:r>
              <w:rPr>
                <w:rFonts w:ascii="Arial" w:hAnsi="Arial" w:cs="Arial"/>
                <w:b/>
                <w:bCs/>
                <w:kern w:val="2"/>
                <w:sz w:val="20"/>
              </w:rPr>
              <w:t>10</w:t>
            </w:r>
            <w:r w:rsidRPr="00427415">
              <w:rPr>
                <w:rFonts w:ascii="Arial" w:hAnsi="Arial" w:cs="Arial"/>
                <w:b/>
                <w:bCs/>
                <w:kern w:val="2"/>
                <w:sz w:val="20"/>
              </w:rPr>
              <w:t xml:space="preserve">. </w:t>
            </w:r>
            <w:r w:rsidRPr="00A43985">
              <w:rPr>
                <w:rFonts w:ascii="Arial" w:hAnsi="Arial" w:cs="Arial"/>
                <w:b/>
                <w:bCs/>
                <w:kern w:val="2"/>
                <w:sz w:val="20"/>
              </w:rPr>
              <w:t>Tiekėjui taikoma bauda dėl  sutikimo dirbti veikiančiuose elektros perdavimo tinklo objektuose (įrenginiuose) ir/ar jų apsaugos zonoje</w:t>
            </w:r>
            <w:r>
              <w:rPr>
                <w:rFonts w:ascii="Arial" w:hAnsi="Arial" w:cs="Arial"/>
                <w:b/>
                <w:bCs/>
                <w:kern w:val="2"/>
                <w:sz w:val="20"/>
              </w:rPr>
              <w:t xml:space="preserve"> neturėjimo</w:t>
            </w:r>
          </w:p>
        </w:tc>
        <w:tc>
          <w:tcPr>
            <w:tcW w:w="4495" w:type="dxa"/>
          </w:tcPr>
          <w:p w14:paraId="14BC8B82" w14:textId="73B0E4E9" w:rsidR="00262EFC" w:rsidRPr="007E01DF" w:rsidRDefault="00262EFC" w:rsidP="00262EFC">
            <w:pPr>
              <w:jc w:val="both"/>
              <w:rPr>
                <w:rFonts w:ascii="Arial" w:hAnsi="Arial" w:cs="Arial"/>
                <w:color w:val="000000"/>
                <w:kern w:val="2"/>
                <w:sz w:val="20"/>
                <w:lang w:val="en-US"/>
              </w:rPr>
            </w:pPr>
            <w:r w:rsidRPr="007E01DF">
              <w:rPr>
                <w:rFonts w:ascii="Arial" w:hAnsi="Arial" w:cs="Arial"/>
                <w:b/>
                <w:bCs/>
                <w:kern w:val="2"/>
                <w:sz w:val="20"/>
                <w:lang w:val="en-US"/>
              </w:rPr>
              <w:t>9.</w:t>
            </w:r>
            <w:r>
              <w:rPr>
                <w:rFonts w:ascii="Arial" w:hAnsi="Arial" w:cs="Arial"/>
                <w:b/>
                <w:bCs/>
                <w:kern w:val="2"/>
                <w:sz w:val="20"/>
                <w:lang w:val="en-US"/>
              </w:rPr>
              <w:t>10</w:t>
            </w:r>
            <w:r w:rsidRPr="007E01DF">
              <w:rPr>
                <w:rFonts w:ascii="Arial" w:hAnsi="Arial" w:cs="Arial"/>
                <w:b/>
                <w:bCs/>
                <w:kern w:val="2"/>
                <w:sz w:val="20"/>
                <w:lang w:val="en-US"/>
              </w:rPr>
              <w:t xml:space="preserve">. </w:t>
            </w:r>
            <w:r w:rsidRPr="00A43985">
              <w:rPr>
                <w:rFonts w:ascii="Arial" w:hAnsi="Arial" w:cs="Arial"/>
                <w:b/>
                <w:bCs/>
                <w:kern w:val="2"/>
                <w:sz w:val="20"/>
                <w:lang w:val="en-US"/>
              </w:rPr>
              <w:t xml:space="preserve">A penalty </w:t>
            </w:r>
            <w:r>
              <w:rPr>
                <w:rFonts w:ascii="Arial" w:hAnsi="Arial" w:cs="Arial"/>
                <w:b/>
                <w:bCs/>
                <w:kern w:val="2"/>
                <w:sz w:val="20"/>
                <w:lang w:val="en-US"/>
              </w:rPr>
              <w:t>applicable</w:t>
            </w:r>
            <w:r w:rsidRPr="00A43985">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262EFC" w:rsidRPr="007E01DF" w14:paraId="455819F1" w14:textId="77777777" w:rsidTr="009C5809">
        <w:trPr>
          <w:trHeight w:val="85"/>
        </w:trPr>
        <w:tc>
          <w:tcPr>
            <w:tcW w:w="4855" w:type="dxa"/>
          </w:tcPr>
          <w:sdt>
            <w:sdtPr>
              <w:rPr>
                <w:rFonts w:ascii="Arial" w:hAnsi="Arial" w:cs="Arial"/>
                <w:kern w:val="2"/>
                <w:sz w:val="20"/>
              </w:rPr>
              <w:id w:val="-1784885292"/>
              <w:placeholder>
                <w:docPart w:val="7C7CE705850B4FC2882BB3C9E8CA0891"/>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305701DF" w14:textId="432EF9B8" w:rsidR="00262EFC" w:rsidRPr="0031727D" w:rsidRDefault="00262EFC" w:rsidP="00262EFC">
                <w:pPr>
                  <w:jc w:val="both"/>
                  <w:rPr>
                    <w:rFonts w:ascii="Arial" w:hAnsi="Arial" w:cs="Arial"/>
                    <w:kern w:val="2"/>
                    <w:sz w:val="20"/>
                  </w:rPr>
                </w:pPr>
                <w:r>
                  <w:rPr>
                    <w:rFonts w:ascii="Arial" w:hAnsi="Arial" w:cs="Arial"/>
                    <w:kern w:val="2"/>
                    <w:sz w:val="20"/>
                  </w:rPr>
                  <w:t>100 (vienas šimtas) Eur už kiekvieną pažeidimo atvejį.</w:t>
                </w:r>
              </w:p>
            </w:sdtContent>
          </w:sdt>
        </w:tc>
        <w:tc>
          <w:tcPr>
            <w:tcW w:w="4495" w:type="dxa"/>
          </w:tcPr>
          <w:sdt>
            <w:sdtPr>
              <w:rPr>
                <w:rFonts w:ascii="Arial" w:hAnsi="Arial" w:cs="Arial"/>
                <w:kern w:val="2"/>
                <w:sz w:val="20"/>
              </w:rPr>
              <w:id w:val="-906140776"/>
              <w:placeholder>
                <w:docPart w:val="12CF7AA1AAD44B7AACA7536259F88C73"/>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Content>
              <w:p w14:paraId="14EF8F45" w14:textId="1964EC34" w:rsidR="00262EFC" w:rsidRPr="0031727D" w:rsidRDefault="00262EFC" w:rsidP="00262EFC">
                <w:pPr>
                  <w:jc w:val="both"/>
                  <w:rPr>
                    <w:rFonts w:ascii="Arial" w:hAnsi="Arial" w:cs="Arial"/>
                    <w:kern w:val="2"/>
                    <w:sz w:val="20"/>
                  </w:rPr>
                </w:pPr>
                <w:r>
                  <w:rPr>
                    <w:rFonts w:ascii="Arial" w:hAnsi="Arial" w:cs="Arial"/>
                    <w:kern w:val="2"/>
                    <w:sz w:val="20"/>
                  </w:rPr>
                  <w:t xml:space="preserve"> EUR 100 (one hundred) for each case of  violation.</w:t>
                </w:r>
              </w:p>
            </w:sdtContent>
          </w:sdt>
        </w:tc>
      </w:tr>
      <w:tr w:rsidR="00262EFC" w:rsidRPr="007E01DF" w14:paraId="0AF64443" w14:textId="77777777" w:rsidTr="009C5809">
        <w:trPr>
          <w:trHeight w:val="85"/>
        </w:trPr>
        <w:tc>
          <w:tcPr>
            <w:tcW w:w="4855" w:type="dxa"/>
          </w:tcPr>
          <w:p w14:paraId="70723ABF" w14:textId="628978E8" w:rsidR="00262EFC" w:rsidRPr="007E01DF" w:rsidRDefault="00262EFC" w:rsidP="00262EFC">
            <w:pPr>
              <w:jc w:val="both"/>
              <w:rPr>
                <w:rFonts w:ascii="Arial" w:hAnsi="Arial" w:cs="Arial"/>
                <w:color w:val="4472C4"/>
                <w:kern w:val="2"/>
                <w:sz w:val="20"/>
              </w:rPr>
            </w:pPr>
            <w:r w:rsidRPr="00427415">
              <w:rPr>
                <w:rFonts w:ascii="Arial" w:hAnsi="Arial" w:cs="Arial"/>
                <w:b/>
                <w:bCs/>
                <w:kern w:val="2"/>
                <w:sz w:val="20"/>
              </w:rPr>
              <w:t>9.1</w:t>
            </w:r>
            <w:r>
              <w:rPr>
                <w:rFonts w:ascii="Arial" w:hAnsi="Arial" w:cs="Arial"/>
                <w:b/>
                <w:bCs/>
                <w:kern w:val="2"/>
                <w:sz w:val="20"/>
              </w:rPr>
              <w:t>1</w:t>
            </w:r>
            <w:r w:rsidRPr="00427415">
              <w:rPr>
                <w:rFonts w:ascii="Arial" w:hAnsi="Arial" w:cs="Arial"/>
                <w:b/>
                <w:bCs/>
                <w:kern w:val="2"/>
                <w:sz w:val="20"/>
              </w:rPr>
              <w:t xml:space="preserve">. </w:t>
            </w:r>
            <w:r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262EFC" w:rsidRPr="00427415" w:rsidRDefault="00262EFC" w:rsidP="00262EFC">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Pr>
                <w:rFonts w:ascii="Arial" w:hAnsi="Arial" w:cs="Arial"/>
                <w:b/>
                <w:bCs/>
                <w:kern w:val="2"/>
                <w:sz w:val="20"/>
                <w:lang w:val="en-GB"/>
              </w:rPr>
              <w:t>1</w:t>
            </w:r>
            <w:r w:rsidRPr="00427415">
              <w:rPr>
                <w:rFonts w:ascii="Arial" w:hAnsi="Arial" w:cs="Arial"/>
                <w:b/>
                <w:bCs/>
                <w:kern w:val="2"/>
                <w:sz w:val="20"/>
                <w:lang w:val="en-GB"/>
              </w:rPr>
              <w:t xml:space="preserve">. </w:t>
            </w:r>
            <w:r>
              <w:rPr>
                <w:rFonts w:ascii="Arial" w:hAnsi="Arial" w:cs="Arial"/>
                <w:b/>
                <w:bCs/>
                <w:kern w:val="2"/>
                <w:sz w:val="20"/>
                <w:lang w:val="en-GB"/>
              </w:rPr>
              <w:t>A penalty applicable to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providing the Services or delivering</w:t>
            </w:r>
            <w:r w:rsidRPr="00427415">
              <w:rPr>
                <w:rFonts w:ascii="Arial" w:hAnsi="Arial" w:cs="Arial"/>
                <w:b/>
                <w:bCs/>
                <w:kern w:val="2"/>
                <w:sz w:val="20"/>
                <w:lang w:val="en-GB"/>
              </w:rPr>
              <w:t xml:space="preserve"> related </w:t>
            </w:r>
            <w:r>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262EFC" w:rsidRPr="007E01DF" w14:paraId="6FEB12E4" w14:textId="77777777" w:rsidTr="009C5809">
        <w:trPr>
          <w:trHeight w:val="85"/>
        </w:trPr>
        <w:tc>
          <w:tcPr>
            <w:tcW w:w="4855" w:type="dxa"/>
          </w:tcPr>
          <w:p w14:paraId="24A5733E" w14:textId="272BEB5E" w:rsidR="00262EFC" w:rsidRPr="007E01DF" w:rsidRDefault="00262EFC" w:rsidP="00262EFC">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262EFC" w:rsidRPr="00427415" w:rsidRDefault="00262EFC" w:rsidP="00262EFC">
            <w:pPr>
              <w:jc w:val="both"/>
              <w:rPr>
                <w:rFonts w:ascii="Arial" w:hAnsi="Arial" w:cs="Arial"/>
                <w:color w:val="4472C4"/>
                <w:kern w:val="2"/>
                <w:sz w:val="20"/>
                <w:lang w:val="en-GB"/>
              </w:rPr>
            </w:pPr>
            <w:r>
              <w:rPr>
                <w:rFonts w:ascii="Arial" w:hAnsi="Arial" w:cs="Arial"/>
                <w:kern w:val="2"/>
                <w:sz w:val="20"/>
                <w:lang w:val="en-GB"/>
              </w:rPr>
              <w:t xml:space="preserve">EUR </w:t>
            </w:r>
            <w:r w:rsidRPr="00427415">
              <w:rPr>
                <w:rFonts w:ascii="Arial" w:hAnsi="Arial" w:cs="Arial"/>
                <w:kern w:val="2"/>
                <w:sz w:val="20"/>
                <w:lang w:val="en-GB"/>
              </w:rPr>
              <w:t>300 (three hundred) for each case of violation.</w:t>
            </w:r>
          </w:p>
        </w:tc>
      </w:tr>
      <w:tr w:rsidR="00262EFC" w:rsidRPr="007E01DF" w14:paraId="5F4FB655" w14:textId="77777777" w:rsidTr="009C5809">
        <w:trPr>
          <w:trHeight w:val="85"/>
        </w:trPr>
        <w:tc>
          <w:tcPr>
            <w:tcW w:w="4855" w:type="dxa"/>
          </w:tcPr>
          <w:p w14:paraId="4A5D4D24" w14:textId="58049DAB" w:rsidR="00262EFC" w:rsidRPr="007E01DF" w:rsidRDefault="00262EFC" w:rsidP="00262EFC">
            <w:pPr>
              <w:jc w:val="both"/>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262EFC" w:rsidRPr="001F0581" w:rsidRDefault="00262EFC" w:rsidP="00262EFC">
            <w:pPr>
              <w:jc w:val="both"/>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Penalty</w:t>
            </w:r>
            <w:r>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262EFC" w:rsidRPr="007E01DF" w14:paraId="5DEFAFAA" w14:textId="77777777" w:rsidTr="009C5809">
        <w:trPr>
          <w:trHeight w:val="85"/>
        </w:trPr>
        <w:tc>
          <w:tcPr>
            <w:tcW w:w="4855" w:type="dxa"/>
          </w:tcPr>
          <w:p w14:paraId="1012CBCD" w14:textId="6F42D228" w:rsidR="00262EFC" w:rsidRPr="007E01DF" w:rsidRDefault="00262EFC" w:rsidP="00262EFC">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262EFC" w:rsidRPr="00427415" w:rsidRDefault="00262EFC" w:rsidP="00262EFC">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262EFC" w:rsidRPr="007E01DF" w14:paraId="29EFC3AF" w14:textId="77777777" w:rsidTr="009C5809">
        <w:trPr>
          <w:trHeight w:val="85"/>
        </w:trPr>
        <w:tc>
          <w:tcPr>
            <w:tcW w:w="4855" w:type="dxa"/>
          </w:tcPr>
          <w:p w14:paraId="1EF895ED" w14:textId="34461924" w:rsidR="00262EFC" w:rsidRPr="007E01DF" w:rsidRDefault="00262EFC" w:rsidP="00262EFC">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262EFC" w:rsidRPr="001F0581" w:rsidRDefault="00262EFC" w:rsidP="00262EFC">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3</w:t>
            </w:r>
            <w:r w:rsidRPr="001F0581">
              <w:rPr>
                <w:rFonts w:ascii="Arial" w:hAnsi="Arial" w:cs="Arial"/>
                <w:b/>
                <w:bCs/>
                <w:kern w:val="2"/>
                <w:sz w:val="20"/>
                <w:lang w:val="en-GB"/>
              </w:rPr>
              <w:t>. General information</w:t>
            </w:r>
          </w:p>
        </w:tc>
      </w:tr>
      <w:tr w:rsidR="00262EFC" w:rsidRPr="007E01DF" w14:paraId="53030E4D" w14:textId="77777777" w:rsidTr="009C5809">
        <w:trPr>
          <w:trHeight w:val="85"/>
        </w:trPr>
        <w:tc>
          <w:tcPr>
            <w:tcW w:w="4855" w:type="dxa"/>
          </w:tcPr>
          <w:p w14:paraId="2C83474B" w14:textId="05710137" w:rsidR="00262EFC" w:rsidRPr="001F0581" w:rsidRDefault="00262EFC" w:rsidP="00262EFC">
            <w:pPr>
              <w:jc w:val="both"/>
              <w:rPr>
                <w:rFonts w:ascii="Arial" w:hAnsi="Arial" w:cs="Arial"/>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262EFC" w:rsidRDefault="00262EFC" w:rsidP="00262EFC">
            <w:pPr>
              <w:jc w:val="both"/>
              <w:rPr>
                <w:rFonts w:ascii="Arial" w:hAnsi="Arial" w:cs="Arial"/>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262EFC" w:rsidRPr="005E7843" w:rsidRDefault="00262EFC" w:rsidP="00262EFC">
            <w:pPr>
              <w:jc w:val="both"/>
              <w:rPr>
                <w:rFonts w:ascii="Arial" w:hAnsi="Arial" w:cs="Arial"/>
                <w:kern w:val="2"/>
                <w:sz w:val="20"/>
              </w:rPr>
            </w:pPr>
          </w:p>
          <w:p w14:paraId="24291D90" w14:textId="1178B0C2" w:rsidR="00262EFC" w:rsidRDefault="00262EFC" w:rsidP="00262EFC">
            <w:pPr>
              <w:jc w:val="both"/>
              <w:rPr>
                <w:rFonts w:ascii="Arial" w:hAnsi="Arial" w:cs="Arial"/>
                <w:kern w:val="2"/>
                <w:sz w:val="20"/>
              </w:rPr>
            </w:pPr>
            <w:r w:rsidRPr="005E7843">
              <w:rPr>
                <w:rFonts w:ascii="Arial" w:hAnsi="Arial" w:cs="Arial"/>
                <w:kern w:val="2"/>
                <w:sz w:val="20"/>
              </w:rPr>
              <w:lastRenderedPageBreak/>
              <w:t>9.1</w:t>
            </w:r>
            <w:r>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6111219" w14:textId="77777777" w:rsidR="00262EFC" w:rsidRDefault="00262EFC" w:rsidP="00262EFC">
            <w:pPr>
              <w:jc w:val="both"/>
              <w:rPr>
                <w:rFonts w:ascii="Arial" w:hAnsi="Arial" w:cs="Arial"/>
                <w:kern w:val="2"/>
                <w:sz w:val="20"/>
              </w:rPr>
            </w:pPr>
          </w:p>
          <w:p w14:paraId="5292B22F" w14:textId="77777777" w:rsidR="00262EFC" w:rsidRDefault="00262EFC" w:rsidP="00262EFC">
            <w:pPr>
              <w:jc w:val="both"/>
              <w:rPr>
                <w:rFonts w:ascii="Arial" w:hAnsi="Arial" w:cs="Arial"/>
                <w:kern w:val="2"/>
                <w:sz w:val="20"/>
              </w:rPr>
            </w:pPr>
          </w:p>
          <w:p w14:paraId="585FED56" w14:textId="4D2E5445" w:rsidR="00262EFC" w:rsidRDefault="00262EFC" w:rsidP="00262EFC">
            <w:pPr>
              <w:jc w:val="both"/>
              <w:rPr>
                <w:rFonts w:ascii="Arial" w:hAnsi="Arial" w:cs="Arial"/>
                <w:kern w:val="2"/>
                <w:sz w:val="20"/>
              </w:rPr>
            </w:pPr>
            <w:r w:rsidRPr="00AC52C6">
              <w:rPr>
                <w:rFonts w:ascii="Arial" w:hAnsi="Arial" w:cs="Arial"/>
                <w:kern w:val="2"/>
                <w:sz w:val="20"/>
              </w:rPr>
              <w:t>9.1</w:t>
            </w:r>
            <w:r>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75C1C7D9" w14:textId="77777777" w:rsidR="00262EFC" w:rsidRPr="00AC52C6" w:rsidRDefault="00262EFC" w:rsidP="00262EFC">
            <w:pPr>
              <w:jc w:val="both"/>
              <w:rPr>
                <w:rFonts w:ascii="Arial" w:hAnsi="Arial" w:cs="Arial"/>
                <w:kern w:val="2"/>
                <w:sz w:val="20"/>
              </w:rPr>
            </w:pPr>
          </w:p>
          <w:p w14:paraId="7320D5C7" w14:textId="5EA9C83C" w:rsidR="00262EFC" w:rsidRPr="00AC52C6" w:rsidRDefault="00262EFC" w:rsidP="00262EFC">
            <w:pPr>
              <w:jc w:val="both"/>
              <w:rPr>
                <w:rFonts w:ascii="Arial" w:hAnsi="Arial" w:cs="Arial"/>
                <w:kern w:val="2"/>
                <w:sz w:val="20"/>
              </w:rPr>
            </w:pPr>
            <w:r w:rsidRPr="00AC52C6">
              <w:rPr>
                <w:rFonts w:ascii="Arial" w:hAnsi="Arial" w:cs="Arial"/>
                <w:kern w:val="2"/>
                <w:sz w:val="20"/>
              </w:rPr>
              <w:t>9.1</w:t>
            </w:r>
            <w:r>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262EFC" w:rsidRPr="007E01DF" w:rsidRDefault="00262EFC" w:rsidP="00262EFC">
            <w:pPr>
              <w:jc w:val="both"/>
              <w:rPr>
                <w:rFonts w:ascii="Arial" w:hAnsi="Arial" w:cs="Arial"/>
                <w:color w:val="4472C4"/>
                <w:kern w:val="2"/>
                <w:sz w:val="20"/>
              </w:rPr>
            </w:pPr>
            <w:r w:rsidRPr="001F0581">
              <w:rPr>
                <w:rFonts w:ascii="Arial" w:hAnsi="Arial" w:cs="Arial"/>
                <w:kern w:val="2"/>
                <w:sz w:val="20"/>
              </w:rPr>
              <w:t>9.1</w:t>
            </w:r>
            <w:r>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262EFC" w:rsidRPr="001F0581" w:rsidRDefault="00262EFC" w:rsidP="00262EFC">
            <w:pPr>
              <w:jc w:val="both"/>
              <w:rPr>
                <w:rFonts w:ascii="Arial" w:hAnsi="Arial" w:cs="Arial"/>
                <w:kern w:val="2"/>
                <w:sz w:val="20"/>
                <w:lang w:val="en-GB"/>
              </w:rPr>
            </w:pPr>
            <w:r w:rsidRPr="001F0581">
              <w:rPr>
                <w:rFonts w:ascii="Arial" w:hAnsi="Arial" w:cs="Arial"/>
                <w:kern w:val="2"/>
                <w:sz w:val="20"/>
                <w:lang w:val="en-GB"/>
              </w:rPr>
              <w:lastRenderedPageBreak/>
              <w:t>9.1</w:t>
            </w:r>
            <w:r>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262EFC" w:rsidRDefault="00262EFC" w:rsidP="00262EFC">
            <w:pPr>
              <w:jc w:val="both"/>
              <w:rPr>
                <w:rFonts w:ascii="Arial" w:hAnsi="Arial" w:cs="Arial"/>
                <w:kern w:val="2"/>
                <w:sz w:val="20"/>
                <w:lang w:val="en-GB"/>
              </w:rPr>
            </w:pPr>
            <w:r w:rsidRPr="001F0581">
              <w:rPr>
                <w:rFonts w:ascii="Arial" w:hAnsi="Arial" w:cs="Arial"/>
                <w:kern w:val="2"/>
                <w:sz w:val="20"/>
                <w:lang w:val="en-GB"/>
              </w:rPr>
              <w:t>9.1</w:t>
            </w:r>
            <w:r>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262EFC" w:rsidRDefault="00262EFC" w:rsidP="00262EFC">
            <w:pPr>
              <w:jc w:val="both"/>
              <w:rPr>
                <w:rFonts w:ascii="Arial" w:hAnsi="Arial" w:cs="Arial"/>
                <w:kern w:val="2"/>
                <w:sz w:val="20"/>
                <w:lang w:val="en-GB"/>
              </w:rPr>
            </w:pPr>
            <w:r>
              <w:rPr>
                <w:rFonts w:ascii="Arial" w:hAnsi="Arial" w:cs="Arial"/>
                <w:kern w:val="2"/>
                <w:sz w:val="20"/>
                <w:lang w:val="en-GB"/>
              </w:rPr>
              <w:lastRenderedPageBreak/>
              <w:t xml:space="preserve">9.13.3.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w:t>
            </w:r>
            <w:r>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262EFC" w:rsidRPr="001F0581" w:rsidRDefault="00262EFC" w:rsidP="00262EFC">
            <w:pPr>
              <w:jc w:val="both"/>
              <w:rPr>
                <w:rFonts w:ascii="Arial" w:hAnsi="Arial" w:cs="Arial"/>
                <w:kern w:val="2"/>
                <w:sz w:val="20"/>
                <w:lang w:val="en-GB"/>
              </w:rPr>
            </w:pPr>
            <w:r>
              <w:rPr>
                <w:rFonts w:ascii="Arial" w:hAnsi="Arial" w:cs="Arial"/>
                <w:kern w:val="2"/>
                <w:sz w:val="20"/>
                <w:lang w:val="en-GB"/>
              </w:rPr>
              <w:t xml:space="preserve">9.13.4. </w:t>
            </w:r>
            <w:r w:rsidRPr="005E7843">
              <w:rPr>
                <w:rFonts w:ascii="Arial" w:hAnsi="Arial" w:cs="Arial"/>
                <w:kern w:val="2"/>
                <w:sz w:val="20"/>
                <w:lang w:val="en-GB"/>
              </w:rPr>
              <w:t xml:space="preserve">If there are no amounts available for offsetting financial claims, the Supplier must pay the penalties to the </w:t>
            </w:r>
            <w:r>
              <w:rPr>
                <w:rFonts w:ascii="Arial" w:hAnsi="Arial" w:cs="Arial"/>
                <w:kern w:val="2"/>
                <w:sz w:val="20"/>
                <w:lang w:val="en-GB"/>
              </w:rPr>
              <w:t>Purchaser</w:t>
            </w:r>
            <w:r w:rsidRPr="005E7843">
              <w:rPr>
                <w:rFonts w:ascii="Arial" w:hAnsi="Arial" w:cs="Arial"/>
                <w:kern w:val="2"/>
                <w:sz w:val="20"/>
                <w:lang w:val="en-GB"/>
              </w:rPr>
              <w:t xml:space="preserve"> within 5 (five) days from the </w:t>
            </w:r>
            <w:r>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262EFC" w:rsidRDefault="00262EFC" w:rsidP="00262EFC">
            <w:pPr>
              <w:jc w:val="both"/>
              <w:rPr>
                <w:rFonts w:ascii="Arial" w:hAnsi="Arial" w:cs="Arial"/>
                <w:kern w:val="2"/>
                <w:sz w:val="20"/>
                <w:lang w:val="en-GB"/>
              </w:rPr>
            </w:pPr>
            <w:r w:rsidRPr="001F0581">
              <w:rPr>
                <w:rFonts w:ascii="Arial" w:hAnsi="Arial" w:cs="Arial"/>
                <w:kern w:val="2"/>
                <w:sz w:val="20"/>
                <w:lang w:val="en-GB"/>
              </w:rPr>
              <w:t>9.1</w:t>
            </w:r>
            <w:r>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262EFC" w:rsidRPr="00427415" w:rsidRDefault="00262EFC" w:rsidP="00262EFC">
            <w:pPr>
              <w:jc w:val="both"/>
              <w:rPr>
                <w:rFonts w:ascii="Arial" w:hAnsi="Arial" w:cs="Arial"/>
                <w:color w:val="4472C4"/>
                <w:kern w:val="2"/>
                <w:sz w:val="20"/>
              </w:rPr>
            </w:pPr>
            <w:r w:rsidRPr="001F0581">
              <w:rPr>
                <w:rFonts w:ascii="Arial" w:hAnsi="Arial" w:cs="Arial"/>
                <w:kern w:val="2"/>
                <w:sz w:val="20"/>
                <w:lang w:val="en-GB"/>
              </w:rPr>
              <w:t>9.1</w:t>
            </w:r>
            <w:r>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262EFC" w:rsidRPr="007E01DF" w14:paraId="0A8629BC" w14:textId="77777777" w:rsidTr="009C5809">
        <w:trPr>
          <w:trHeight w:val="85"/>
        </w:trPr>
        <w:tc>
          <w:tcPr>
            <w:tcW w:w="4855" w:type="dxa"/>
          </w:tcPr>
          <w:p w14:paraId="003CED0A" w14:textId="1E844CFA" w:rsidR="00262EFC" w:rsidRPr="00427EE6" w:rsidRDefault="00262EFC" w:rsidP="00262EFC">
            <w:pPr>
              <w:jc w:val="center"/>
              <w:rPr>
                <w:rFonts w:ascii="Arial" w:hAnsi="Arial" w:cs="Arial"/>
                <w:b/>
                <w:bCs/>
                <w:kern w:val="2"/>
                <w:sz w:val="20"/>
              </w:rPr>
            </w:pPr>
            <w:r w:rsidRPr="00427EE6">
              <w:rPr>
                <w:rFonts w:ascii="Arial" w:hAnsi="Arial" w:cs="Arial"/>
                <w:b/>
                <w:kern w:val="2"/>
                <w:sz w:val="20"/>
              </w:rPr>
              <w:lastRenderedPageBreak/>
              <w:t xml:space="preserve">10. ESMINĖS SUTARTIES SĄLYGOS </w:t>
            </w:r>
          </w:p>
        </w:tc>
        <w:tc>
          <w:tcPr>
            <w:tcW w:w="4495" w:type="dxa"/>
          </w:tcPr>
          <w:p w14:paraId="6185745F" w14:textId="170E01A1" w:rsidR="00262EFC" w:rsidRPr="00427EE6" w:rsidRDefault="00262EFC" w:rsidP="00262EFC">
            <w:pPr>
              <w:jc w:val="center"/>
              <w:rPr>
                <w:rFonts w:ascii="Arial" w:hAnsi="Arial" w:cs="Arial"/>
                <w:b/>
                <w:bCs/>
                <w:kern w:val="2"/>
                <w:sz w:val="20"/>
                <w:lang w:val="en-US"/>
              </w:rPr>
            </w:pPr>
            <w:r w:rsidRPr="00427EE6">
              <w:rPr>
                <w:rFonts w:ascii="Arial" w:hAnsi="Arial" w:cs="Arial"/>
                <w:b/>
                <w:bCs/>
                <w:kern w:val="2"/>
                <w:sz w:val="20"/>
                <w:lang w:val="en-US"/>
              </w:rPr>
              <w:t>10. MATERIAL TERMS OF THE CONTRACT</w:t>
            </w:r>
          </w:p>
          <w:p w14:paraId="3C5E58EC" w14:textId="4615D16F" w:rsidR="00262EFC" w:rsidRPr="00427EE6" w:rsidRDefault="00262EFC" w:rsidP="00262EFC">
            <w:pPr>
              <w:jc w:val="center"/>
              <w:rPr>
                <w:rFonts w:ascii="Arial" w:hAnsi="Arial" w:cs="Arial"/>
                <w:b/>
                <w:bCs/>
                <w:kern w:val="2"/>
                <w:sz w:val="20"/>
                <w:lang w:val="en-US"/>
              </w:rPr>
            </w:pPr>
          </w:p>
        </w:tc>
      </w:tr>
      <w:tr w:rsidR="00262EFC" w:rsidRPr="007E01DF" w14:paraId="3C892F61" w14:textId="77777777" w:rsidTr="009C5809">
        <w:trPr>
          <w:trHeight w:val="85"/>
        </w:trPr>
        <w:tc>
          <w:tcPr>
            <w:tcW w:w="4855" w:type="dxa"/>
          </w:tcPr>
          <w:p w14:paraId="0F74A7CB" w14:textId="4DC81529" w:rsidR="00262EFC" w:rsidRPr="00427EE6" w:rsidRDefault="00262EFC" w:rsidP="00262EFC">
            <w:pPr>
              <w:jc w:val="center"/>
              <w:rPr>
                <w:rFonts w:ascii="Arial" w:hAnsi="Arial" w:cs="Arial"/>
                <w:b/>
                <w:bCs/>
                <w:kern w:val="2"/>
                <w:sz w:val="20"/>
              </w:rPr>
            </w:pPr>
            <w:r w:rsidRPr="00427EE6">
              <w:rPr>
                <w:rFonts w:ascii="Arial" w:hAnsi="Arial" w:cs="Arial"/>
                <w:b/>
                <w:bCs/>
                <w:kern w:val="2"/>
                <w:sz w:val="20"/>
              </w:rPr>
              <w:t>10.1. Esminės Sutarties sąlygos</w:t>
            </w:r>
          </w:p>
        </w:tc>
        <w:tc>
          <w:tcPr>
            <w:tcW w:w="4495" w:type="dxa"/>
          </w:tcPr>
          <w:p w14:paraId="0955D2EB" w14:textId="7E08C9ED" w:rsidR="00262EFC" w:rsidRPr="00427EE6" w:rsidRDefault="00262EFC" w:rsidP="00262EFC">
            <w:pPr>
              <w:jc w:val="center"/>
              <w:rPr>
                <w:rFonts w:ascii="Arial" w:hAnsi="Arial" w:cs="Arial"/>
                <w:b/>
                <w:bCs/>
                <w:kern w:val="2"/>
                <w:sz w:val="20"/>
                <w:lang w:val="en-US"/>
              </w:rPr>
            </w:pPr>
            <w:r w:rsidRPr="00427EE6">
              <w:rPr>
                <w:rFonts w:ascii="Arial" w:hAnsi="Arial" w:cs="Arial"/>
                <w:b/>
                <w:bCs/>
                <w:kern w:val="2"/>
                <w:sz w:val="20"/>
                <w:lang w:val="en-US"/>
              </w:rPr>
              <w:t>10.1. Material Terms of the Contract</w:t>
            </w:r>
          </w:p>
        </w:tc>
      </w:tr>
      <w:tr w:rsidR="00262EFC" w:rsidRPr="007E01DF" w14:paraId="4FFD6F49" w14:textId="77777777" w:rsidTr="009C5809">
        <w:trPr>
          <w:trHeight w:val="85"/>
        </w:trPr>
        <w:tc>
          <w:tcPr>
            <w:tcW w:w="4855" w:type="dxa"/>
          </w:tcPr>
          <w:p w14:paraId="7CB494D6" w14:textId="4D10BAFB" w:rsidR="00262EFC" w:rsidRPr="00427EE6" w:rsidRDefault="00262EFC" w:rsidP="00262EFC">
            <w:pPr>
              <w:jc w:val="both"/>
              <w:rPr>
                <w:rFonts w:ascii="Arial" w:hAnsi="Arial" w:cs="Arial"/>
                <w:b/>
                <w:bCs/>
                <w:kern w:val="2"/>
                <w:sz w:val="20"/>
              </w:rPr>
            </w:pPr>
            <w:r>
              <w:rPr>
                <w:rFonts w:ascii="Arial" w:hAnsi="Arial" w:cs="Arial"/>
                <w:kern w:val="2"/>
                <w:sz w:val="20"/>
              </w:rPr>
              <w:t xml:space="preserve">Punktas netaikomas. </w:t>
            </w:r>
          </w:p>
        </w:tc>
        <w:tc>
          <w:tcPr>
            <w:tcW w:w="4495" w:type="dxa"/>
          </w:tcPr>
          <w:p w14:paraId="36BEC7A2" w14:textId="0CFFB61F" w:rsidR="00262EFC" w:rsidRPr="00427EE6" w:rsidRDefault="00262EFC" w:rsidP="00262EFC">
            <w:pPr>
              <w:jc w:val="both"/>
              <w:rPr>
                <w:rFonts w:ascii="Arial" w:hAnsi="Arial" w:cs="Arial"/>
                <w:b/>
                <w:bCs/>
                <w:kern w:val="2"/>
                <w:sz w:val="20"/>
              </w:rPr>
            </w:pPr>
            <w:r>
              <w:rPr>
                <w:rFonts w:ascii="Arial" w:hAnsi="Arial" w:cs="Arial"/>
                <w:kern w:val="2"/>
                <w:sz w:val="20"/>
              </w:rPr>
              <w:t xml:space="preserve">The clause is not applicable. </w:t>
            </w:r>
          </w:p>
        </w:tc>
      </w:tr>
      <w:tr w:rsidR="00262EFC" w:rsidRPr="007E01DF" w14:paraId="42A3BC8C" w14:textId="77777777" w:rsidTr="009C5809">
        <w:trPr>
          <w:trHeight w:val="85"/>
        </w:trPr>
        <w:tc>
          <w:tcPr>
            <w:tcW w:w="4855" w:type="dxa"/>
          </w:tcPr>
          <w:p w14:paraId="31824581" w14:textId="3D5B6FEA" w:rsidR="00262EFC" w:rsidRPr="00427EE6" w:rsidRDefault="00262EFC" w:rsidP="00262EFC">
            <w:pPr>
              <w:jc w:val="both"/>
              <w:rPr>
                <w:rFonts w:ascii="Arial" w:hAnsi="Arial" w:cs="Arial"/>
                <w:i/>
                <w:iCs/>
                <w:color w:val="0070C0"/>
                <w:kern w:val="2"/>
                <w:szCs w:val="24"/>
              </w:rPr>
            </w:pPr>
            <w:r w:rsidRPr="00427EE6">
              <w:rPr>
                <w:rFonts w:ascii="Arial" w:hAnsi="Arial" w:cs="Arial"/>
                <w:b/>
                <w:bCs/>
                <w:kern w:val="2"/>
                <w:sz w:val="20"/>
              </w:rPr>
              <w:t>10.2. Dideli arba nuolatiniai esminės Sutarties sąlygos vykdymo trūkumai</w:t>
            </w:r>
          </w:p>
        </w:tc>
        <w:tc>
          <w:tcPr>
            <w:tcW w:w="4495" w:type="dxa"/>
          </w:tcPr>
          <w:p w14:paraId="6DB1374F" w14:textId="0ED9E822" w:rsidR="00262EFC" w:rsidRPr="00427EE6" w:rsidRDefault="00262EFC" w:rsidP="00262EFC">
            <w:pPr>
              <w:jc w:val="both"/>
              <w:rPr>
                <w:rFonts w:ascii="Arial" w:hAnsi="Arial" w:cs="Arial"/>
                <w:i/>
                <w:iCs/>
                <w:color w:val="0070C0"/>
                <w:kern w:val="2"/>
                <w:szCs w:val="24"/>
                <w:lang w:val="en-GB"/>
              </w:rPr>
            </w:pPr>
            <w:r w:rsidRPr="00427EE6">
              <w:rPr>
                <w:rFonts w:ascii="Arial" w:hAnsi="Arial" w:cs="Arial"/>
                <w:b/>
                <w:bCs/>
                <w:kern w:val="2"/>
                <w:sz w:val="20"/>
                <w:lang w:val="en-GB"/>
              </w:rPr>
              <w:t>10.2 Serious or persistent deficiencies in the performance of a material Contract term</w:t>
            </w:r>
          </w:p>
        </w:tc>
      </w:tr>
      <w:tr w:rsidR="00262EFC" w:rsidRPr="007E01DF" w14:paraId="2298FE23" w14:textId="77777777" w:rsidTr="009C5809">
        <w:trPr>
          <w:trHeight w:val="85"/>
        </w:trPr>
        <w:tc>
          <w:tcPr>
            <w:tcW w:w="4855" w:type="dxa"/>
          </w:tcPr>
          <w:p w14:paraId="2559571B" w14:textId="7198CC0D" w:rsidR="00262EFC" w:rsidRPr="00427EE6" w:rsidRDefault="00262EFC" w:rsidP="00262EFC">
            <w:pPr>
              <w:jc w:val="both"/>
              <w:rPr>
                <w:rFonts w:ascii="Arial" w:hAnsi="Arial" w:cs="Arial"/>
                <w:i/>
                <w:iCs/>
                <w:color w:val="0070C0"/>
                <w:kern w:val="2"/>
                <w:szCs w:val="24"/>
              </w:rPr>
            </w:pPr>
            <w:r>
              <w:rPr>
                <w:rFonts w:ascii="Arial" w:hAnsi="Arial" w:cs="Arial"/>
                <w:kern w:val="2"/>
                <w:sz w:val="20"/>
              </w:rPr>
              <w:t xml:space="preserve">Punktas netaikomas. </w:t>
            </w:r>
          </w:p>
        </w:tc>
        <w:tc>
          <w:tcPr>
            <w:tcW w:w="4495" w:type="dxa"/>
          </w:tcPr>
          <w:p w14:paraId="6F6F799A" w14:textId="769C2D9F" w:rsidR="00262EFC" w:rsidRPr="00427EE6" w:rsidRDefault="00262EFC" w:rsidP="00262EFC">
            <w:pPr>
              <w:jc w:val="both"/>
              <w:rPr>
                <w:rFonts w:ascii="Arial" w:hAnsi="Arial" w:cs="Arial"/>
                <w:i/>
                <w:iCs/>
                <w:color w:val="0070C0"/>
                <w:kern w:val="2"/>
                <w:szCs w:val="24"/>
              </w:rPr>
            </w:pPr>
            <w:r>
              <w:rPr>
                <w:rFonts w:ascii="Arial" w:hAnsi="Arial" w:cs="Arial"/>
                <w:kern w:val="2"/>
                <w:sz w:val="20"/>
              </w:rPr>
              <w:t xml:space="preserve">The clause is not applicable. </w:t>
            </w:r>
          </w:p>
        </w:tc>
      </w:tr>
      <w:tr w:rsidR="00262EFC" w:rsidRPr="007E01DF" w14:paraId="41ED68F6" w14:textId="77777777" w:rsidTr="009C5809">
        <w:trPr>
          <w:trHeight w:val="85"/>
        </w:trPr>
        <w:tc>
          <w:tcPr>
            <w:tcW w:w="4855" w:type="dxa"/>
          </w:tcPr>
          <w:p w14:paraId="66B4D8B6" w14:textId="57DB8449" w:rsidR="00262EFC" w:rsidRPr="007E01DF" w:rsidRDefault="00262EFC" w:rsidP="00262EFC">
            <w:pPr>
              <w:jc w:val="cente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262EFC" w:rsidRPr="007E01DF" w:rsidRDefault="00262EFC" w:rsidP="00262EFC">
            <w:pPr>
              <w:jc w:val="cente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262EFC" w:rsidRPr="007E01DF" w14:paraId="454B952A" w14:textId="77777777" w:rsidTr="009C5809">
        <w:trPr>
          <w:trHeight w:val="85"/>
        </w:trPr>
        <w:tc>
          <w:tcPr>
            <w:tcW w:w="4855" w:type="dxa"/>
          </w:tcPr>
          <w:p w14:paraId="575BE23E" w14:textId="50137F1F" w:rsidR="00262EFC" w:rsidRPr="007E01DF" w:rsidRDefault="00262EFC" w:rsidP="00262EFC">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262EFC" w:rsidRPr="007E01DF" w:rsidRDefault="00262EFC" w:rsidP="00262EFC">
            <w:pP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262EFC" w:rsidRPr="007E01DF" w14:paraId="3A15F2BD" w14:textId="77777777" w:rsidTr="000156D8">
        <w:trPr>
          <w:trHeight w:val="1925"/>
        </w:trPr>
        <w:tc>
          <w:tcPr>
            <w:tcW w:w="4855" w:type="dxa"/>
          </w:tcPr>
          <w:p w14:paraId="1ED2A4C0" w14:textId="3E64E13B" w:rsidR="00262EFC" w:rsidRDefault="00262EFC" w:rsidP="00262EFC">
            <w:pPr>
              <w:jc w:val="both"/>
              <w:rPr>
                <w:rFonts w:ascii="Arial" w:hAnsi="Arial" w:cs="Arial"/>
                <w:kern w:val="2"/>
                <w:sz w:val="20"/>
              </w:rPr>
            </w:pPr>
            <w:r w:rsidRPr="001F0581">
              <w:rPr>
                <w:rFonts w:ascii="Arial" w:hAnsi="Arial" w:cs="Arial"/>
                <w:kern w:val="2"/>
                <w:sz w:val="20"/>
              </w:rPr>
              <w:t>1</w:t>
            </w:r>
            <w:r>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DBB53E51F22844EE919C8FDC12D2EFD0"/>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Content>
                <w:r>
                  <w:rPr>
                    <w:rFonts w:ascii="Arial" w:hAnsi="Arial" w:cs="Arial"/>
                    <w:kern w:val="2"/>
                    <w:sz w:val="20"/>
                  </w:rPr>
                  <w:t>Ši Sutartis laikoma sudaryta ir įsigalioja nuo Sutarties pasirašymo dienos (antrosios Šalies pasirašymo dieną).</w:t>
                </w:r>
              </w:sdtContent>
            </w:sdt>
          </w:p>
          <w:p w14:paraId="730E8758" w14:textId="77777777" w:rsidR="00262EFC" w:rsidRPr="001F0581" w:rsidRDefault="00262EFC" w:rsidP="00262EFC">
            <w:pPr>
              <w:jc w:val="both"/>
              <w:rPr>
                <w:rFonts w:ascii="Arial" w:hAnsi="Arial" w:cs="Arial"/>
                <w:kern w:val="2"/>
                <w:sz w:val="20"/>
              </w:rPr>
            </w:pPr>
          </w:p>
          <w:p w14:paraId="3344AFFB" w14:textId="487ED1F7" w:rsidR="00262EFC" w:rsidRDefault="00262EFC" w:rsidP="00262EFC">
            <w:pPr>
              <w:jc w:val="both"/>
              <w:rPr>
                <w:rFonts w:ascii="Arial" w:hAnsi="Arial" w:cs="Arial"/>
                <w:color w:val="4472C4"/>
                <w:kern w:val="2"/>
                <w:sz w:val="20"/>
              </w:rPr>
            </w:pPr>
            <w:r w:rsidRPr="00730836">
              <w:rPr>
                <w:rFonts w:ascii="Arial" w:hAnsi="Arial" w:cs="Arial"/>
                <w:kern w:val="2"/>
                <w:sz w:val="20"/>
              </w:rPr>
              <w:t>1</w:t>
            </w:r>
            <w:r>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61E6BE0FB09248548CE43F7C27EB332E"/>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Content>
                <w:r>
                  <w:rPr>
                    <w:rFonts w:ascii="Arial" w:hAnsi="Arial" w:cs="Arial"/>
                    <w:color w:val="000000"/>
                    <w:kern w:val="2"/>
                    <w:sz w:val="20"/>
                  </w:rPr>
                  <w:t>12 (dvylika) mėnesių.</w:t>
                </w:r>
              </w:sdtContent>
            </w:sdt>
          </w:p>
          <w:p w14:paraId="00196645" w14:textId="77777777" w:rsidR="00262EFC" w:rsidRDefault="00262EFC" w:rsidP="00262EFC">
            <w:pPr>
              <w:jc w:val="both"/>
              <w:rPr>
                <w:rFonts w:ascii="Arial" w:hAnsi="Arial" w:cs="Arial"/>
                <w:color w:val="4472C4"/>
                <w:kern w:val="2"/>
                <w:sz w:val="20"/>
              </w:rPr>
            </w:pPr>
          </w:p>
          <w:p w14:paraId="4F9876A9" w14:textId="15734D8F" w:rsidR="00262EFC" w:rsidRPr="007E01DF" w:rsidRDefault="00262EFC" w:rsidP="00262EFC">
            <w:pPr>
              <w:jc w:val="both"/>
              <w:rPr>
                <w:rFonts w:ascii="Arial" w:hAnsi="Arial" w:cs="Arial"/>
                <w:color w:val="4472C4"/>
                <w:kern w:val="2"/>
                <w:sz w:val="20"/>
              </w:rPr>
            </w:pPr>
          </w:p>
        </w:tc>
        <w:tc>
          <w:tcPr>
            <w:tcW w:w="4495" w:type="dxa"/>
          </w:tcPr>
          <w:p w14:paraId="7C118912" w14:textId="7DB34614" w:rsidR="00262EFC" w:rsidRPr="007F35FA" w:rsidRDefault="00262EFC" w:rsidP="00262EFC">
            <w:pPr>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120D6B8C80C444D8A40F03EFD97C450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Content>
                <w:r>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5BE7ABFD" w:rsidR="00262EFC" w:rsidRPr="007E01DF" w:rsidRDefault="00262EFC" w:rsidP="00262EFC">
            <w:pPr>
              <w:jc w:val="both"/>
              <w:rPr>
                <w:rFonts w:ascii="Arial" w:hAnsi="Arial" w:cs="Arial"/>
                <w:color w:val="4472C4"/>
                <w:kern w:val="2"/>
                <w:sz w:val="20"/>
                <w:lang w:val="en-US"/>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771C2A9FD02F4E6F84CD0A4B435E44AA"/>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Content>
                <w:r>
                  <w:rPr>
                    <w:rFonts w:ascii="Arial" w:hAnsi="Arial" w:cs="Arial"/>
                    <w:color w:val="000000"/>
                    <w:kern w:val="2"/>
                    <w:sz w:val="20"/>
                  </w:rPr>
                  <w:t>12 (twelve) months.</w:t>
                </w:r>
              </w:sdtContent>
            </w:sdt>
          </w:p>
        </w:tc>
      </w:tr>
      <w:tr w:rsidR="00262EFC" w:rsidRPr="007E01DF" w14:paraId="7414DF79" w14:textId="77777777" w:rsidTr="009C5809">
        <w:trPr>
          <w:trHeight w:val="85"/>
        </w:trPr>
        <w:tc>
          <w:tcPr>
            <w:tcW w:w="4855" w:type="dxa"/>
          </w:tcPr>
          <w:p w14:paraId="7D5C2BE0" w14:textId="1F2F2C58" w:rsidR="00262EFC" w:rsidRPr="007E01DF" w:rsidRDefault="00262EFC" w:rsidP="00262EFC">
            <w:pPr>
              <w:jc w:val="cente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262EFC" w:rsidRPr="007E01DF" w:rsidRDefault="00262EFC" w:rsidP="00262EFC">
            <w:pPr>
              <w:jc w:val="cente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262EFC" w:rsidRPr="007E01DF" w14:paraId="626C08AA" w14:textId="77777777" w:rsidTr="009C5809">
        <w:trPr>
          <w:trHeight w:val="85"/>
        </w:trPr>
        <w:tc>
          <w:tcPr>
            <w:tcW w:w="4855" w:type="dxa"/>
          </w:tcPr>
          <w:p w14:paraId="1B8DE53A" w14:textId="59AD5F94" w:rsidR="00262EFC" w:rsidRPr="007E01DF" w:rsidRDefault="00262EFC" w:rsidP="00262EFC">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262EFC" w:rsidRPr="007E01DF" w:rsidRDefault="00262EFC" w:rsidP="00262EFC">
            <w:pP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2</w:t>
            </w:r>
            <w:r w:rsidRPr="007E01DF">
              <w:rPr>
                <w:rFonts w:ascii="Arial" w:hAnsi="Arial" w:cs="Arial"/>
                <w:b/>
                <w:bCs/>
                <w:kern w:val="2"/>
                <w:sz w:val="20"/>
                <w:lang w:val="en-US"/>
              </w:rPr>
              <w:t xml:space="preserve">.1 </w:t>
            </w:r>
            <w:r>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262EFC" w:rsidRPr="007E01DF" w14:paraId="06EE62EE" w14:textId="77777777" w:rsidTr="009C5809">
        <w:trPr>
          <w:trHeight w:val="85"/>
        </w:trPr>
        <w:tc>
          <w:tcPr>
            <w:tcW w:w="4855" w:type="dxa"/>
          </w:tcPr>
          <w:p w14:paraId="60BBAE99" w14:textId="73EA22A8" w:rsidR="00262EFC" w:rsidRPr="007E01DF" w:rsidRDefault="00262EFC" w:rsidP="00262EFC">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Pr="0053100E">
              <w:rPr>
                <w:rFonts w:ascii="Arial" w:hAnsi="Arial" w:cs="Arial"/>
                <w:kern w:val="2"/>
                <w:sz w:val="20"/>
              </w:rPr>
              <w:lastRenderedPageBreak/>
              <w:t>ir šiais Specialiosiose sąlygose nurodytais atvejais ir nustatyta tvarka:</w:t>
            </w:r>
          </w:p>
          <w:p w14:paraId="34FB674B" w14:textId="77777777" w:rsidR="00262EFC" w:rsidRDefault="00262EFC" w:rsidP="00262EFC">
            <w:pPr>
              <w:jc w:val="both"/>
              <w:rPr>
                <w:rFonts w:ascii="Arial" w:hAnsi="Arial" w:cs="Arial"/>
                <w:color w:val="4472C4"/>
                <w:kern w:val="2"/>
                <w:sz w:val="20"/>
              </w:rPr>
            </w:pPr>
          </w:p>
          <w:p w14:paraId="1586E510" w14:textId="2BB67F64" w:rsidR="00262EFC" w:rsidRPr="007E01DF" w:rsidRDefault="00262EFC" w:rsidP="00262EFC">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72EB5517" w14:textId="05457ED4" w:rsidR="00262EFC" w:rsidRPr="0053100E" w:rsidRDefault="00262EFC" w:rsidP="00262EFC">
            <w:pPr>
              <w:jc w:val="both"/>
              <w:rPr>
                <w:rFonts w:ascii="Arial" w:hAnsi="Arial" w:cs="Arial"/>
                <w:kern w:val="2"/>
                <w:sz w:val="20"/>
                <w:lang w:val="en-US"/>
              </w:rPr>
            </w:pPr>
            <w:r w:rsidRPr="0053100E">
              <w:rPr>
                <w:rFonts w:ascii="Arial" w:hAnsi="Arial" w:cs="Arial"/>
                <w:kern w:val="2"/>
                <w:sz w:val="20"/>
                <w:lang w:val="en-US"/>
              </w:rPr>
              <w:lastRenderedPageBreak/>
              <w:t xml:space="preserve">The Contract may be terminated by written agreement of the Parties or unilaterally, in the cases and under the procedure specified in the </w:t>
            </w:r>
            <w:r w:rsidRPr="0053100E">
              <w:rPr>
                <w:rFonts w:ascii="Arial" w:hAnsi="Arial" w:cs="Arial"/>
                <w:kern w:val="2"/>
                <w:sz w:val="20"/>
                <w:lang w:val="en-US"/>
              </w:rPr>
              <w:lastRenderedPageBreak/>
              <w:t>General Conditions and these Special Conditions:</w:t>
            </w:r>
          </w:p>
          <w:p w14:paraId="730E4EB5" w14:textId="492C4E76" w:rsidR="00262EFC" w:rsidRPr="007E01DF" w:rsidRDefault="00262EFC" w:rsidP="00262EFC">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262EFC" w:rsidRPr="007E01DF" w14:paraId="7CE2023F" w14:textId="77777777" w:rsidTr="009C5809">
        <w:trPr>
          <w:trHeight w:val="85"/>
        </w:trPr>
        <w:tc>
          <w:tcPr>
            <w:tcW w:w="4855" w:type="dxa"/>
          </w:tcPr>
          <w:p w14:paraId="227AC7C7" w14:textId="5B527A75" w:rsidR="00262EFC" w:rsidRPr="007E01DF" w:rsidRDefault="00262EFC" w:rsidP="00262EFC">
            <w:pPr>
              <w:rPr>
                <w:rFonts w:ascii="Arial" w:hAnsi="Arial" w:cs="Arial"/>
                <w:b/>
                <w:bCs/>
                <w:kern w:val="2"/>
                <w:sz w:val="20"/>
              </w:rPr>
            </w:pPr>
            <w:r w:rsidRPr="007E01DF">
              <w:rPr>
                <w:rFonts w:ascii="Arial" w:hAnsi="Arial" w:cs="Arial"/>
                <w:b/>
                <w:bCs/>
                <w:kern w:val="2"/>
                <w:sz w:val="20"/>
              </w:rPr>
              <w:lastRenderedPageBreak/>
              <w:t>1</w:t>
            </w:r>
            <w:r>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262EFC" w:rsidRPr="007E01DF" w:rsidRDefault="00262EFC" w:rsidP="00262EFC">
            <w:pPr>
              <w:rPr>
                <w:rFonts w:ascii="Arial" w:hAnsi="Arial" w:cs="Arial"/>
                <w:b/>
                <w:bCs/>
                <w:kern w:val="2"/>
                <w:sz w:val="20"/>
                <w:lang w:val="en-US"/>
              </w:rPr>
            </w:pPr>
            <w:r w:rsidRPr="007E01DF">
              <w:rPr>
                <w:rFonts w:ascii="Arial" w:hAnsi="Arial" w:cs="Arial"/>
                <w:b/>
                <w:bCs/>
                <w:kern w:val="2"/>
                <w:sz w:val="20"/>
                <w:lang w:val="en-US"/>
              </w:rPr>
              <w:t>1</w:t>
            </w:r>
            <w:r>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262EFC" w:rsidRPr="007E01DF" w14:paraId="16F977DD" w14:textId="77777777" w:rsidTr="009C5809">
        <w:trPr>
          <w:trHeight w:val="85"/>
        </w:trPr>
        <w:tc>
          <w:tcPr>
            <w:tcW w:w="4855" w:type="dxa"/>
            <w:tcBorders>
              <w:top w:val="nil"/>
            </w:tcBorders>
            <w:vAlign w:val="center"/>
          </w:tcPr>
          <w:p w14:paraId="6FB51C5E" w14:textId="1F2364D3" w:rsidR="00262EFC" w:rsidRPr="0053100E" w:rsidRDefault="00262EFC" w:rsidP="00262EFC">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0BFCF9E" w14:textId="40F3B1A6" w:rsidR="00262EFC" w:rsidRDefault="00262EFC" w:rsidP="00262EFC">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2</w:t>
            </w:r>
            <w:r w:rsidRPr="0053100E">
              <w:rPr>
                <w:rFonts w:ascii="Arial" w:hAnsi="Arial" w:cs="Arial"/>
                <w:kern w:val="2"/>
                <w:sz w:val="20"/>
              </w:rPr>
              <w:t>. jeigu Tiekėjas pažeidžia Paslaugų suteikimo terminus ir priskaičiuotų netesybų už vėlavimą suma viršija 20 (dvidešimt) proc. Pradinės sutarties vertės;</w:t>
            </w:r>
          </w:p>
          <w:p w14:paraId="7C7D6496" w14:textId="77777777" w:rsidR="00262EFC" w:rsidRPr="0053100E" w:rsidRDefault="00262EFC" w:rsidP="00262EFC">
            <w:pPr>
              <w:jc w:val="both"/>
              <w:rPr>
                <w:rFonts w:ascii="Arial" w:hAnsi="Arial" w:cs="Arial"/>
                <w:kern w:val="2"/>
                <w:sz w:val="20"/>
              </w:rPr>
            </w:pPr>
          </w:p>
          <w:p w14:paraId="798CAEFF" w14:textId="5FF2FAA1" w:rsidR="00262EFC" w:rsidRDefault="00262EFC" w:rsidP="00262EFC">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3</w:t>
            </w:r>
            <w:r w:rsidRPr="0053100E">
              <w:rPr>
                <w:rFonts w:ascii="Arial" w:hAnsi="Arial" w:cs="Arial"/>
                <w:kern w:val="2"/>
                <w:sz w:val="20"/>
              </w:rPr>
              <w:t>. Tiekėjas pažeidžia Paslaugų suteikimo terminus ir dėl Paslaugų suteikimo vėlavimo Paslaugos tampa nebereikalingos;</w:t>
            </w:r>
          </w:p>
          <w:p w14:paraId="28153859" w14:textId="77777777" w:rsidR="00262EFC" w:rsidRPr="0053100E" w:rsidRDefault="00262EFC" w:rsidP="00262EFC">
            <w:pPr>
              <w:jc w:val="both"/>
              <w:rPr>
                <w:rFonts w:ascii="Arial" w:hAnsi="Arial" w:cs="Arial"/>
                <w:kern w:val="2"/>
                <w:sz w:val="20"/>
              </w:rPr>
            </w:pPr>
          </w:p>
          <w:p w14:paraId="25225B3C" w14:textId="0785DDB7" w:rsidR="00262EFC" w:rsidRPr="0053100E" w:rsidRDefault="00262EFC" w:rsidP="00262EFC">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4</w:t>
            </w:r>
            <w:r w:rsidRPr="0053100E">
              <w:rPr>
                <w:rFonts w:ascii="Arial" w:hAnsi="Arial" w:cs="Arial"/>
                <w:kern w:val="2"/>
                <w:sz w:val="20"/>
              </w:rPr>
              <w:t>. Tiekėjas daugiau kaip 2 (du) kartus suteikia Paslaugas, kurios neatitinka Sutartyje ir (ar) įstatymuose nustatytų reikalavimų Paslaugoms;</w:t>
            </w:r>
          </w:p>
          <w:p w14:paraId="3DCF7EA9" w14:textId="77777777" w:rsidR="00262EFC" w:rsidRDefault="00262EFC" w:rsidP="00262EFC">
            <w:pPr>
              <w:jc w:val="both"/>
              <w:rPr>
                <w:rFonts w:ascii="Arial" w:hAnsi="Arial" w:cs="Arial"/>
                <w:kern w:val="2"/>
                <w:sz w:val="20"/>
              </w:rPr>
            </w:pPr>
          </w:p>
          <w:p w14:paraId="5EB43DE5" w14:textId="77777777" w:rsidR="00262EFC" w:rsidRDefault="00262EFC" w:rsidP="00262EFC">
            <w:pPr>
              <w:jc w:val="both"/>
              <w:rPr>
                <w:rFonts w:ascii="Arial" w:hAnsi="Arial" w:cs="Arial"/>
                <w:kern w:val="2"/>
                <w:sz w:val="20"/>
              </w:rPr>
            </w:pPr>
          </w:p>
          <w:p w14:paraId="3212C42C" w14:textId="1C4C8934" w:rsidR="00262EFC" w:rsidRDefault="00262EFC" w:rsidP="00262EFC">
            <w:pPr>
              <w:jc w:val="both"/>
              <w:rPr>
                <w:rFonts w:ascii="Arial" w:hAnsi="Arial" w:cs="Arial"/>
                <w:kern w:val="2"/>
                <w:sz w:val="20"/>
              </w:rPr>
            </w:pPr>
          </w:p>
          <w:p w14:paraId="6E72624C" w14:textId="77777777" w:rsidR="00262EFC" w:rsidRDefault="00262EFC" w:rsidP="00262EFC">
            <w:pPr>
              <w:jc w:val="both"/>
              <w:rPr>
                <w:rFonts w:ascii="Arial" w:hAnsi="Arial" w:cs="Arial"/>
                <w:kern w:val="2"/>
                <w:sz w:val="20"/>
              </w:rPr>
            </w:pPr>
          </w:p>
          <w:p w14:paraId="79BE669B" w14:textId="77777777" w:rsidR="00262EFC" w:rsidRPr="0053100E" w:rsidRDefault="00262EFC" w:rsidP="00262EFC">
            <w:pPr>
              <w:jc w:val="both"/>
              <w:rPr>
                <w:rFonts w:ascii="Arial" w:hAnsi="Arial" w:cs="Arial"/>
                <w:kern w:val="2"/>
                <w:sz w:val="20"/>
              </w:rPr>
            </w:pPr>
          </w:p>
          <w:p w14:paraId="14FC8861" w14:textId="0C37F577" w:rsidR="00262EFC" w:rsidRDefault="00262EFC" w:rsidP="00262EFC">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6</w:t>
            </w:r>
            <w:r w:rsidRPr="0053100E">
              <w:rPr>
                <w:rFonts w:ascii="Arial" w:hAnsi="Arial" w:cs="Arial"/>
                <w:kern w:val="2"/>
                <w:sz w:val="20"/>
              </w:rPr>
              <w:t>. Tiekėjas pažeidžia šios Sutarties nuostatas, reglamentuojančias konkurenciją, intelektinės nuosavybės ar konfidencialios informacijos valdymą;</w:t>
            </w:r>
          </w:p>
          <w:p w14:paraId="17A952D3" w14:textId="77777777" w:rsidR="00262EFC" w:rsidRPr="0053100E" w:rsidRDefault="00262EFC" w:rsidP="00262EFC">
            <w:pPr>
              <w:jc w:val="both"/>
              <w:rPr>
                <w:rFonts w:ascii="Arial" w:hAnsi="Arial" w:cs="Arial"/>
                <w:kern w:val="2"/>
                <w:sz w:val="20"/>
              </w:rPr>
            </w:pPr>
          </w:p>
          <w:p w14:paraId="3708B426" w14:textId="59D08848" w:rsidR="00262EFC" w:rsidRDefault="00262EFC" w:rsidP="00262EFC">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7</w:t>
            </w:r>
            <w:r w:rsidRPr="0053100E">
              <w:rPr>
                <w:rFonts w:ascii="Arial" w:hAnsi="Arial" w:cs="Arial"/>
                <w:kern w:val="2"/>
                <w:sz w:val="20"/>
              </w:rPr>
              <w:t>. Tiekėjas pažeidžia Bendrųjų sąlygų nuostatas dėl Sutarties vykdymui pasitelkiamų naujų subtiekėjų ir (ar) specialistų / esamų subtiekėjų ir (ar) specialistų keitimo;</w:t>
            </w:r>
          </w:p>
          <w:p w14:paraId="72C1E135" w14:textId="77777777" w:rsidR="00262EFC" w:rsidRPr="0053100E" w:rsidRDefault="00262EFC" w:rsidP="00262EFC">
            <w:pPr>
              <w:jc w:val="both"/>
              <w:rPr>
                <w:rFonts w:ascii="Arial" w:hAnsi="Arial" w:cs="Arial"/>
                <w:kern w:val="2"/>
                <w:sz w:val="20"/>
              </w:rPr>
            </w:pPr>
          </w:p>
          <w:p w14:paraId="63F3F782" w14:textId="300918E2" w:rsidR="00262EFC" w:rsidRDefault="00262EFC" w:rsidP="00262EFC">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8</w:t>
            </w:r>
            <w:r w:rsidRPr="0053100E">
              <w:rPr>
                <w:rFonts w:ascii="Arial" w:hAnsi="Arial" w:cs="Arial"/>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F59CA62" w14:textId="77777777" w:rsidR="00262EFC" w:rsidRPr="0053100E" w:rsidRDefault="00262EFC" w:rsidP="00262EFC">
            <w:pPr>
              <w:jc w:val="both"/>
              <w:rPr>
                <w:rFonts w:ascii="Arial" w:hAnsi="Arial" w:cs="Arial"/>
                <w:kern w:val="2"/>
                <w:sz w:val="20"/>
              </w:rPr>
            </w:pPr>
          </w:p>
          <w:p w14:paraId="216B3109" w14:textId="405A6048" w:rsidR="00262EFC" w:rsidRDefault="00262EFC" w:rsidP="00262EFC">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9</w:t>
            </w:r>
            <w:r w:rsidRPr="0053100E">
              <w:rPr>
                <w:rFonts w:ascii="Arial" w:hAnsi="Arial" w:cs="Arial"/>
                <w:kern w:val="2"/>
                <w:sz w:val="20"/>
              </w:rPr>
              <w:t>. Tiekėjas 2 (du) kartus pažeidžia esminę Sutarties sąlygą (taikoma, jei esminė Sutarties sąlyga yra įrašyta Specialiųjų sąlygų 10 punkte);</w:t>
            </w:r>
          </w:p>
          <w:p w14:paraId="42948147" w14:textId="77777777" w:rsidR="00262EFC" w:rsidRPr="0053100E" w:rsidRDefault="00262EFC" w:rsidP="00262EFC">
            <w:pPr>
              <w:jc w:val="both"/>
              <w:rPr>
                <w:rFonts w:ascii="Arial" w:hAnsi="Arial" w:cs="Arial"/>
                <w:kern w:val="2"/>
                <w:sz w:val="20"/>
              </w:rPr>
            </w:pPr>
          </w:p>
          <w:p w14:paraId="2844F4F2" w14:textId="662C9274" w:rsidR="00262EFC" w:rsidRDefault="00262EFC" w:rsidP="00262EFC">
            <w:pPr>
              <w:jc w:val="both"/>
              <w:rPr>
                <w:rFonts w:ascii="Arial" w:hAnsi="Arial" w:cs="Arial"/>
                <w:kern w:val="2"/>
                <w:sz w:val="20"/>
              </w:rPr>
            </w:pPr>
            <w:r w:rsidRPr="0053100E">
              <w:rPr>
                <w:rFonts w:ascii="Arial" w:hAnsi="Arial" w:cs="Arial"/>
                <w:kern w:val="2"/>
                <w:sz w:val="20"/>
              </w:rPr>
              <w:t>12.2.1</w:t>
            </w:r>
            <w:r>
              <w:rPr>
                <w:rFonts w:ascii="Arial" w:hAnsi="Arial" w:cs="Arial"/>
                <w:kern w:val="2"/>
                <w:sz w:val="20"/>
              </w:rPr>
              <w:t>0</w:t>
            </w:r>
            <w:r w:rsidRPr="0053100E">
              <w:rPr>
                <w:rFonts w:ascii="Arial" w:hAnsi="Arial" w:cs="Arial"/>
                <w:kern w:val="2"/>
                <w:sz w:val="20"/>
              </w:rPr>
              <w:t>. Tiekėjas perleido savo teises ir (ar) įsipareigojimus pagal Sutartį tretiesiems asmenims be raštiško Pirkėjo sutikimo;</w:t>
            </w:r>
          </w:p>
          <w:p w14:paraId="55FCA93D" w14:textId="77777777" w:rsidR="00262EFC" w:rsidRPr="0053100E" w:rsidRDefault="00262EFC" w:rsidP="00262EFC">
            <w:pPr>
              <w:jc w:val="both"/>
              <w:rPr>
                <w:rFonts w:ascii="Arial" w:hAnsi="Arial" w:cs="Arial"/>
                <w:kern w:val="2"/>
                <w:sz w:val="20"/>
              </w:rPr>
            </w:pPr>
          </w:p>
          <w:p w14:paraId="3C7F7DEF" w14:textId="57E07EB7" w:rsidR="00262EFC" w:rsidRPr="0053100E" w:rsidRDefault="00262EFC" w:rsidP="00262EFC">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11</w:t>
            </w:r>
            <w:r w:rsidRPr="0053100E">
              <w:rPr>
                <w:rFonts w:ascii="Arial" w:hAnsi="Arial" w:cs="Arial"/>
                <w:kern w:val="2"/>
                <w:sz w:val="20"/>
              </w:rPr>
              <w:t xml:space="preserve">. Paaiškėja, kad Sutartis su Tiekėju neatitinka nacionalinio saugumo interesų, ar paslaugos / prekės (įskaitant jų sudedamąsias dalis) neatitinka </w:t>
            </w:r>
            <w:r w:rsidRPr="0053100E">
              <w:rPr>
                <w:rFonts w:ascii="Arial" w:hAnsi="Arial" w:cs="Arial"/>
                <w:kern w:val="2"/>
                <w:sz w:val="20"/>
              </w:rPr>
              <w:lastRenderedPageBreak/>
              <w:t>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262EFC" w:rsidRPr="00923754" w:rsidRDefault="00262EFC" w:rsidP="00262EFC">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lastRenderedPageBreak/>
              <w:t>12.2.1. If the Supplier fails to fulfill the assumed obligations in respect of the Contract price/fees specified in the Contract;</w:t>
            </w:r>
          </w:p>
          <w:p w14:paraId="07196804" w14:textId="65A4107B" w:rsidR="00262EFC" w:rsidRPr="00923754" w:rsidRDefault="00262EFC" w:rsidP="00262EFC">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2</w:t>
            </w:r>
            <w:r w:rsidRPr="00923754">
              <w:rPr>
                <w:rFonts w:ascii="Arial" w:hAnsi="Arial" w:cs="Arial"/>
                <w:sz w:val="20"/>
                <w:lang w:val="en-US"/>
              </w:rPr>
              <w:t>. If the Supplier violates Service provision deadlines and the total amount of delay penalties exceeds 20% (twenty) of the Value of the initial Contract;</w:t>
            </w:r>
          </w:p>
          <w:p w14:paraId="74B8208A" w14:textId="62192EC6" w:rsidR="00262EFC" w:rsidRPr="00923754" w:rsidRDefault="00262EFC" w:rsidP="00262EFC">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3</w:t>
            </w:r>
            <w:r w:rsidRPr="00923754">
              <w:rPr>
                <w:rFonts w:ascii="Arial" w:hAnsi="Arial" w:cs="Arial"/>
                <w:sz w:val="20"/>
                <w:lang w:val="en-US"/>
              </w:rPr>
              <w:t>. If the Supplier breaches the Service provision deadlines and, due to the delay in the provision of the Services, the Services are no longer needed;</w:t>
            </w:r>
          </w:p>
          <w:p w14:paraId="56C54C16" w14:textId="7B2457F0" w:rsidR="00262EFC" w:rsidRPr="00923754" w:rsidRDefault="00262EFC" w:rsidP="00262EFC">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4</w:t>
            </w:r>
            <w:r w:rsidRPr="00923754">
              <w:rPr>
                <w:rFonts w:ascii="Arial" w:hAnsi="Arial" w:cs="Arial"/>
                <w:sz w:val="20"/>
                <w:lang w:val="en-US"/>
              </w:rPr>
              <w:t>. If the Supplier provides non-compliant Services more than two (2) times, failing to meet the requirements set in the Contract and/or applicable laws;</w:t>
            </w:r>
          </w:p>
          <w:p w14:paraId="5581038C" w14:textId="2DCE7297" w:rsidR="00262EFC" w:rsidRPr="00923754" w:rsidRDefault="00262EFC" w:rsidP="00262EFC">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6</w:t>
            </w:r>
            <w:r w:rsidRPr="00923754">
              <w:rPr>
                <w:rFonts w:ascii="Arial" w:hAnsi="Arial" w:cs="Arial"/>
                <w:sz w:val="20"/>
                <w:lang w:val="en-US"/>
              </w:rPr>
              <w:t>. If the Supplier violates the provisions of the Contract governing competition, intellectual property, or the handling of confidential information;</w:t>
            </w:r>
          </w:p>
          <w:p w14:paraId="5171F716" w14:textId="640EDA6D" w:rsidR="00262EFC" w:rsidRDefault="00262EFC" w:rsidP="00262EFC">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7</w:t>
            </w:r>
            <w:r w:rsidRPr="00923754">
              <w:rPr>
                <w:rFonts w:ascii="Arial" w:hAnsi="Arial" w:cs="Arial"/>
                <w:sz w:val="20"/>
                <w:lang w:val="en-US"/>
              </w:rPr>
              <w:t>. If the Supplier violates the provisions of the General Conditions regarding the engaged new subcontractors and/or specialists / existing subcontractors for the performance of the Contract and/or the replacement of specialists;</w:t>
            </w:r>
          </w:p>
          <w:p w14:paraId="18AF6031" w14:textId="77777777" w:rsidR="00262EFC" w:rsidRPr="00923754" w:rsidRDefault="00262EFC" w:rsidP="00262EFC">
            <w:pPr>
              <w:tabs>
                <w:tab w:val="left" w:pos="567"/>
                <w:tab w:val="left" w:pos="851"/>
                <w:tab w:val="left" w:pos="992"/>
                <w:tab w:val="left" w:pos="1134"/>
              </w:tabs>
              <w:jc w:val="both"/>
              <w:rPr>
                <w:rFonts w:ascii="Arial" w:hAnsi="Arial" w:cs="Arial"/>
                <w:sz w:val="20"/>
                <w:lang w:val="en-US"/>
              </w:rPr>
            </w:pPr>
          </w:p>
          <w:p w14:paraId="1C20F00B" w14:textId="28DE840E" w:rsidR="00262EFC" w:rsidRPr="00923754" w:rsidRDefault="00262EFC" w:rsidP="00262EFC">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8</w:t>
            </w:r>
            <w:r w:rsidRPr="00923754">
              <w:rPr>
                <w:rFonts w:ascii="Arial" w:hAnsi="Arial" w:cs="Arial"/>
                <w:sz w:val="20"/>
                <w:lang w:val="en-US"/>
              </w:rPr>
              <w:t>.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299D12D7" w14:textId="7B7CDB9C" w:rsidR="00262EFC" w:rsidRPr="00923754" w:rsidRDefault="00262EFC" w:rsidP="00262EFC">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9</w:t>
            </w:r>
            <w:r w:rsidRPr="00923754">
              <w:rPr>
                <w:rFonts w:ascii="Arial" w:hAnsi="Arial" w:cs="Arial"/>
                <w:sz w:val="20"/>
                <w:lang w:val="en-US"/>
              </w:rPr>
              <w:t>. If the Supplier breaches a material Contract term twice (2 times) (applicable, if a material term is specified in clause 10 of the Special Conditions);</w:t>
            </w:r>
          </w:p>
          <w:p w14:paraId="0B634CEC" w14:textId="0001D74D" w:rsidR="00262EFC" w:rsidRPr="00923754" w:rsidRDefault="00262EFC" w:rsidP="00262EFC">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10.</w:t>
            </w:r>
            <w:r w:rsidRPr="00923754">
              <w:rPr>
                <w:rFonts w:ascii="Arial" w:hAnsi="Arial" w:cs="Arial"/>
                <w:sz w:val="20"/>
                <w:lang w:val="en-US"/>
              </w:rPr>
              <w:t xml:space="preserve"> If the Supplier transfers its rights and/or obligations under the Contract to third parties without the prior written consent of the Purchaser;</w:t>
            </w:r>
          </w:p>
          <w:p w14:paraId="020F1085" w14:textId="3DF0E0F9" w:rsidR="00262EFC" w:rsidRPr="007E01DF" w:rsidRDefault="00262EFC" w:rsidP="00262EFC">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12.2.1</w:t>
            </w:r>
            <w:r>
              <w:rPr>
                <w:rFonts w:ascii="Arial" w:hAnsi="Arial" w:cs="Arial"/>
                <w:sz w:val="20"/>
                <w:lang w:val="en-US"/>
              </w:rPr>
              <w:t>1</w:t>
            </w:r>
            <w:r w:rsidRPr="00923754">
              <w:rPr>
                <w:rFonts w:ascii="Arial" w:hAnsi="Arial" w:cs="Arial"/>
                <w:sz w:val="20"/>
                <w:lang w:val="en-US"/>
              </w:rPr>
              <w:t xml:space="preserve">. If it becomes apparent that the Contract with the Supplier does not comply with national security interests, or the goods/services (including their components) do not meet origin requirements, and such non-compliance cannot be remedied without violating the Contract and </w:t>
            </w:r>
            <w:r w:rsidRPr="00923754">
              <w:rPr>
                <w:rFonts w:ascii="Arial" w:hAnsi="Arial" w:cs="Arial"/>
                <w:sz w:val="20"/>
                <w:lang w:val="en-US"/>
              </w:rPr>
              <w:lastRenderedPageBreak/>
              <w:t>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262EFC" w:rsidRPr="007E01DF" w14:paraId="543C5CDE" w14:textId="77777777" w:rsidTr="009C5809">
        <w:trPr>
          <w:trHeight w:val="85"/>
        </w:trPr>
        <w:tc>
          <w:tcPr>
            <w:tcW w:w="4855" w:type="dxa"/>
          </w:tcPr>
          <w:p w14:paraId="7B28A8DB" w14:textId="0564EA27" w:rsidR="00262EFC" w:rsidRPr="00685A4A" w:rsidRDefault="00262EFC" w:rsidP="00262EFC">
            <w:pPr>
              <w:jc w:val="both"/>
              <w:rPr>
                <w:rFonts w:ascii="Arial" w:hAnsi="Arial" w:cs="Arial"/>
                <w:color w:val="4472C4"/>
                <w:kern w:val="2"/>
                <w:sz w:val="20"/>
              </w:rPr>
            </w:pPr>
            <w:r w:rsidRPr="00685A4A">
              <w:rPr>
                <w:rFonts w:ascii="Arial" w:hAnsi="Arial" w:cs="Arial"/>
                <w:b/>
                <w:bCs/>
                <w:kern w:val="2"/>
                <w:sz w:val="20"/>
              </w:rPr>
              <w:lastRenderedPageBreak/>
              <w:t>1</w:t>
            </w:r>
            <w:r>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0B7783E8" w:rsidR="00262EFC" w:rsidRPr="007E1033" w:rsidRDefault="00262EFC" w:rsidP="00262EFC">
            <w:pPr>
              <w:jc w:val="both"/>
              <w:rPr>
                <w:rFonts w:ascii="Arial" w:hAnsi="Arial" w:cs="Arial"/>
                <w:color w:val="4472C4"/>
                <w:kern w:val="2"/>
                <w:sz w:val="20"/>
              </w:rPr>
            </w:pPr>
            <w:r w:rsidRPr="007E1033">
              <w:rPr>
                <w:rFonts w:ascii="Arial" w:hAnsi="Arial" w:cs="Arial"/>
                <w:b/>
                <w:bCs/>
                <w:kern w:val="2"/>
                <w:sz w:val="20"/>
              </w:rPr>
              <w:t xml:space="preserve">13. ENVIRONMENTAL AND SOCIAL CRITERIA </w:t>
            </w:r>
          </w:p>
        </w:tc>
      </w:tr>
      <w:tr w:rsidR="00262EFC" w:rsidRPr="007E01DF" w14:paraId="6ED15939" w14:textId="77777777" w:rsidTr="009C5809">
        <w:trPr>
          <w:trHeight w:val="85"/>
        </w:trPr>
        <w:tc>
          <w:tcPr>
            <w:tcW w:w="4855" w:type="dxa"/>
          </w:tcPr>
          <w:p w14:paraId="51669322" w14:textId="629BFC46" w:rsidR="00262EFC" w:rsidRPr="007E01DF" w:rsidRDefault="00262EFC" w:rsidP="00262EFC">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3</w:t>
            </w:r>
            <w:r w:rsidRPr="007E01DF">
              <w:rPr>
                <w:rFonts w:ascii="Arial" w:hAnsi="Arial" w:cs="Arial"/>
                <w:b/>
                <w:bCs/>
                <w:kern w:val="2"/>
                <w:sz w:val="20"/>
              </w:rPr>
              <w:t xml:space="preserve">.1. </w:t>
            </w:r>
            <w:r w:rsidRPr="0053100E">
              <w:rPr>
                <w:rFonts w:ascii="Arial" w:hAnsi="Arial" w:cs="Arial"/>
                <w:b/>
                <w:bCs/>
                <w:kern w:val="2"/>
                <w:sz w:val="20"/>
              </w:rPr>
              <w:t xml:space="preserve">Su perkamomis </w:t>
            </w:r>
            <w:r>
              <w:rPr>
                <w:rFonts w:ascii="Arial" w:hAnsi="Arial" w:cs="Arial"/>
                <w:b/>
                <w:bCs/>
                <w:kern w:val="2"/>
                <w:sz w:val="20"/>
              </w:rPr>
              <w:t>P</w:t>
            </w:r>
            <w:r w:rsidRPr="0053100E">
              <w:rPr>
                <w:rFonts w:ascii="Arial" w:hAnsi="Arial" w:cs="Arial"/>
                <w:b/>
                <w:bCs/>
                <w:kern w:val="2"/>
                <w:sz w:val="20"/>
              </w:rPr>
              <w:t>aslaugomis susiję  aplinkos apsaugos kriterijai</w:t>
            </w:r>
          </w:p>
        </w:tc>
        <w:tc>
          <w:tcPr>
            <w:tcW w:w="4495" w:type="dxa"/>
          </w:tcPr>
          <w:p w14:paraId="67276EC5" w14:textId="03179EB5" w:rsidR="00262EFC" w:rsidRPr="007E01DF" w:rsidRDefault="00262EFC" w:rsidP="00262EFC">
            <w:pP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3</w:t>
            </w:r>
            <w:r w:rsidRPr="007E01DF">
              <w:rPr>
                <w:rFonts w:ascii="Arial" w:hAnsi="Arial" w:cs="Arial"/>
                <w:b/>
                <w:bCs/>
                <w:kern w:val="2"/>
                <w:sz w:val="20"/>
                <w:lang w:val="en-US"/>
              </w:rPr>
              <w:t xml:space="preserve">.1. </w:t>
            </w:r>
            <w:r w:rsidRPr="0053100E">
              <w:rPr>
                <w:rFonts w:ascii="Arial" w:hAnsi="Arial" w:cs="Arial"/>
                <w:b/>
                <w:bCs/>
                <w:kern w:val="2"/>
                <w:sz w:val="20"/>
                <w:lang w:val="en-US"/>
              </w:rPr>
              <w:t xml:space="preserve">Environmental criteria relating to the </w:t>
            </w:r>
            <w:r>
              <w:rPr>
                <w:rFonts w:ascii="Arial" w:hAnsi="Arial" w:cs="Arial"/>
                <w:b/>
                <w:bCs/>
                <w:kern w:val="2"/>
                <w:sz w:val="20"/>
                <w:lang w:val="en-US"/>
              </w:rPr>
              <w:t>procured Serv</w:t>
            </w:r>
            <w:r w:rsidRPr="0053100E">
              <w:rPr>
                <w:rFonts w:ascii="Arial" w:hAnsi="Arial" w:cs="Arial"/>
                <w:b/>
                <w:bCs/>
                <w:kern w:val="2"/>
                <w:sz w:val="20"/>
                <w:lang w:val="en-US"/>
              </w:rPr>
              <w:t xml:space="preserve">ices </w:t>
            </w:r>
          </w:p>
        </w:tc>
      </w:tr>
      <w:tr w:rsidR="00262EFC" w:rsidRPr="007E01DF" w14:paraId="0282749D" w14:textId="77777777" w:rsidTr="009C5809">
        <w:trPr>
          <w:trHeight w:val="85"/>
        </w:trPr>
        <w:tc>
          <w:tcPr>
            <w:tcW w:w="4855" w:type="dxa"/>
          </w:tcPr>
          <w:p w14:paraId="6B9AEF73" w14:textId="505D26A8" w:rsidR="00262EFC" w:rsidRPr="0042542D" w:rsidRDefault="00262EFC" w:rsidP="00262EFC">
            <w:pPr>
              <w:jc w:val="both"/>
              <w:rPr>
                <w:rFonts w:ascii="Arial" w:hAnsi="Arial" w:cs="Arial"/>
                <w:kern w:val="2"/>
                <w:sz w:val="20"/>
              </w:rPr>
            </w:pPr>
            <w:r>
              <w:rPr>
                <w:rFonts w:ascii="Arial" w:hAnsi="Arial" w:cs="Arial"/>
                <w:kern w:val="2"/>
                <w:sz w:val="20"/>
              </w:rPr>
              <w:t>P</w:t>
            </w:r>
            <w:r w:rsidRPr="002E1E7E">
              <w:rPr>
                <w:rFonts w:ascii="Arial" w:hAnsi="Arial" w:cs="Arial"/>
                <w:kern w:val="2"/>
                <w:sz w:val="20"/>
              </w:rPr>
              <w:t xml:space="preserve">erkama tik nematerialaus pobūdžio (intelektinė) paslauga, nesusijusi su materialaus objekto sukūrimu (Aplinkos ministro įsakymu „Dėl Aplinkos apsaugos kriterijų taikymo, vykdant žaliuosius pirkimus, tvarkos aprašo patvirtinimo“ patvirtinto aprašo 4.4.3 p.). </w:t>
            </w:r>
          </w:p>
          <w:p w14:paraId="77EC00EA" w14:textId="04DB3B7E" w:rsidR="00262EFC" w:rsidRPr="007E01DF" w:rsidRDefault="00262EFC" w:rsidP="00262EFC">
            <w:pPr>
              <w:jc w:val="both"/>
              <w:rPr>
                <w:rFonts w:ascii="Arial" w:hAnsi="Arial" w:cs="Arial"/>
                <w:color w:val="4472C4"/>
                <w:kern w:val="2"/>
                <w:sz w:val="20"/>
              </w:rPr>
            </w:pPr>
          </w:p>
        </w:tc>
        <w:tc>
          <w:tcPr>
            <w:tcW w:w="4495" w:type="dxa"/>
          </w:tcPr>
          <w:p w14:paraId="33EC122F" w14:textId="20A0D912" w:rsidR="00262EFC" w:rsidRPr="0042542D" w:rsidRDefault="00262EFC" w:rsidP="00262EFC">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O</w:t>
            </w:r>
            <w:r w:rsidRPr="00054CE6">
              <w:rPr>
                <w:rFonts w:ascii="Arial" w:hAnsi="Arial" w:cs="Arial"/>
                <w:color w:val="000000"/>
                <w:kern w:val="2"/>
                <w:sz w:val="20"/>
                <w:shd w:val="clear" w:color="auto" w:fill="FFFFFF"/>
                <w:lang w:val="en-US"/>
              </w:rPr>
              <w:t>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w:t>
            </w:r>
          </w:p>
        </w:tc>
      </w:tr>
      <w:tr w:rsidR="00262EFC" w:rsidRPr="007E01DF" w14:paraId="65547BF5" w14:textId="77777777" w:rsidTr="009C5809">
        <w:trPr>
          <w:trHeight w:val="85"/>
        </w:trPr>
        <w:tc>
          <w:tcPr>
            <w:tcW w:w="4855" w:type="dxa"/>
          </w:tcPr>
          <w:p w14:paraId="740058E1" w14:textId="2D796279" w:rsidR="00262EFC" w:rsidRPr="007E01DF" w:rsidRDefault="00262EFC" w:rsidP="00262EFC">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3</w:t>
            </w:r>
            <w:r w:rsidRPr="007E01DF">
              <w:rPr>
                <w:rFonts w:ascii="Arial" w:hAnsi="Arial" w:cs="Arial"/>
                <w:b/>
                <w:bCs/>
                <w:kern w:val="2"/>
                <w:sz w:val="20"/>
              </w:rPr>
              <w:t>.</w:t>
            </w:r>
            <w:r>
              <w:rPr>
                <w:rFonts w:ascii="Arial" w:hAnsi="Arial" w:cs="Arial"/>
                <w:b/>
                <w:bCs/>
                <w:kern w:val="2"/>
                <w:sz w:val="20"/>
              </w:rPr>
              <w:t>2</w:t>
            </w:r>
            <w:r w:rsidRPr="007E01DF">
              <w:rPr>
                <w:rFonts w:ascii="Arial" w:hAnsi="Arial" w:cs="Arial"/>
                <w:b/>
                <w:bCs/>
                <w:kern w:val="2"/>
                <w:sz w:val="20"/>
              </w:rPr>
              <w:t xml:space="preserve">. </w:t>
            </w:r>
            <w:r w:rsidRPr="002A1B6D">
              <w:rPr>
                <w:rFonts w:ascii="Arial" w:hAnsi="Arial" w:cs="Arial"/>
                <w:b/>
                <w:bCs/>
                <w:kern w:val="2"/>
                <w:sz w:val="20"/>
              </w:rPr>
              <w:t>Su perkamomis Paslaugomis susiję socialiniai kriterijai</w:t>
            </w:r>
          </w:p>
        </w:tc>
        <w:tc>
          <w:tcPr>
            <w:tcW w:w="4495" w:type="dxa"/>
          </w:tcPr>
          <w:p w14:paraId="4C5EA108" w14:textId="0DF0834A" w:rsidR="00262EFC" w:rsidRPr="007E01DF" w:rsidRDefault="00262EFC" w:rsidP="00262EFC">
            <w:pP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3</w:t>
            </w:r>
            <w:r w:rsidRPr="007E01DF">
              <w:rPr>
                <w:rFonts w:ascii="Arial" w:hAnsi="Arial" w:cs="Arial"/>
                <w:b/>
                <w:bCs/>
                <w:kern w:val="2"/>
                <w:sz w:val="20"/>
                <w:lang w:val="en-US"/>
              </w:rPr>
              <w:t>.</w:t>
            </w:r>
            <w:r>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Pr>
                <w:rFonts w:ascii="Arial" w:hAnsi="Arial" w:cs="Arial"/>
                <w:b/>
                <w:bCs/>
                <w:kern w:val="2"/>
                <w:sz w:val="20"/>
                <w:lang w:val="en-US"/>
              </w:rPr>
              <w:t>procured</w:t>
            </w:r>
            <w:r w:rsidRPr="007E01DF">
              <w:rPr>
                <w:rFonts w:ascii="Arial" w:hAnsi="Arial" w:cs="Arial"/>
                <w:b/>
                <w:bCs/>
                <w:kern w:val="2"/>
                <w:sz w:val="20"/>
                <w:lang w:val="en-US"/>
              </w:rPr>
              <w:t xml:space="preserve"> </w:t>
            </w:r>
            <w:r>
              <w:rPr>
                <w:rFonts w:ascii="Arial" w:hAnsi="Arial" w:cs="Arial"/>
                <w:b/>
                <w:bCs/>
                <w:kern w:val="2"/>
                <w:sz w:val="20"/>
                <w:lang w:val="en-US"/>
              </w:rPr>
              <w:t>Services</w:t>
            </w:r>
          </w:p>
        </w:tc>
      </w:tr>
      <w:tr w:rsidR="00262EFC" w:rsidRPr="007E01DF" w14:paraId="7CFAC265" w14:textId="77777777" w:rsidTr="009C5809">
        <w:trPr>
          <w:trHeight w:val="85"/>
        </w:trPr>
        <w:tc>
          <w:tcPr>
            <w:tcW w:w="4855" w:type="dxa"/>
          </w:tcPr>
          <w:p w14:paraId="43EE0534" w14:textId="7A67538C" w:rsidR="00262EFC" w:rsidRPr="00710E05" w:rsidRDefault="00262EFC" w:rsidP="00262EFC">
            <w:pPr>
              <w:jc w:val="both"/>
              <w:rPr>
                <w:rFonts w:ascii="Arial" w:hAnsi="Arial" w:cs="Arial"/>
                <w:kern w:val="2"/>
                <w:sz w:val="20"/>
                <w:shd w:val="clear" w:color="auto" w:fill="FFFFFF"/>
              </w:rPr>
            </w:pPr>
            <w:r w:rsidRPr="00710E05">
              <w:rPr>
                <w:rFonts w:ascii="Arial" w:hAnsi="Arial" w:cs="Arial"/>
                <w:kern w:val="2"/>
                <w:sz w:val="20"/>
                <w:shd w:val="clear" w:color="auto" w:fill="FFFFFF"/>
              </w:rPr>
              <w:t>Taikomi Speciali</w:t>
            </w:r>
            <w:r>
              <w:rPr>
                <w:rFonts w:ascii="Arial" w:hAnsi="Arial" w:cs="Arial"/>
                <w:kern w:val="2"/>
                <w:sz w:val="20"/>
                <w:shd w:val="clear" w:color="auto" w:fill="FFFFFF"/>
              </w:rPr>
              <w:t>ųjų</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P</w:t>
            </w:r>
            <w:r w:rsidRPr="00710E05">
              <w:rPr>
                <w:rFonts w:ascii="Arial" w:hAnsi="Arial" w:cs="Arial"/>
                <w:kern w:val="2"/>
                <w:sz w:val="20"/>
                <w:shd w:val="clear" w:color="auto" w:fill="FFFFFF"/>
              </w:rPr>
              <w:t>irkimo sąlyg</w:t>
            </w:r>
            <w:r>
              <w:rPr>
                <w:rFonts w:ascii="Arial" w:hAnsi="Arial" w:cs="Arial"/>
                <w:kern w:val="2"/>
                <w:sz w:val="20"/>
                <w:shd w:val="clear" w:color="auto" w:fill="FFFFFF"/>
              </w:rPr>
              <w:t>ų</w:t>
            </w:r>
            <w:r w:rsidRPr="00710E05">
              <w:rPr>
                <w:rFonts w:ascii="Arial" w:hAnsi="Arial" w:cs="Arial"/>
                <w:kern w:val="2"/>
                <w:sz w:val="20"/>
                <w:shd w:val="clear" w:color="auto" w:fill="FFFFFF"/>
              </w:rPr>
              <w:t xml:space="preserve"> </w:t>
            </w:r>
            <w:r w:rsidRPr="002E1E7E">
              <w:rPr>
                <w:rFonts w:ascii="Arial" w:hAnsi="Arial" w:cs="Arial"/>
                <w:kern w:val="2"/>
                <w:sz w:val="20"/>
                <w:shd w:val="clear" w:color="auto" w:fill="FFFFFF"/>
              </w:rPr>
              <w:t xml:space="preserve">5.1 </w:t>
            </w:r>
            <w:r w:rsidRPr="00710E05">
              <w:rPr>
                <w:rFonts w:ascii="Arial" w:hAnsi="Arial" w:cs="Arial"/>
                <w:kern w:val="2"/>
                <w:sz w:val="20"/>
                <w:shd w:val="clear" w:color="auto" w:fill="FFFFFF"/>
              </w:rPr>
              <w:t>punkt</w:t>
            </w:r>
            <w:r>
              <w:rPr>
                <w:rFonts w:ascii="Arial" w:hAnsi="Arial" w:cs="Arial"/>
                <w:kern w:val="2"/>
                <w:sz w:val="20"/>
                <w:shd w:val="clear" w:color="auto" w:fill="FFFFFF"/>
              </w:rPr>
              <w:t>o</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3</w:t>
            </w:r>
            <w:r w:rsidRPr="00710E05">
              <w:rPr>
                <w:rFonts w:ascii="Arial" w:hAnsi="Arial" w:cs="Arial"/>
                <w:kern w:val="2"/>
                <w:sz w:val="20"/>
                <w:shd w:val="clear" w:color="auto" w:fill="FFFFFF"/>
              </w:rPr>
              <w:t xml:space="preserve"> lentelė</w:t>
            </w:r>
            <w:r>
              <w:rPr>
                <w:rFonts w:ascii="Arial" w:hAnsi="Arial" w:cs="Arial"/>
                <w:kern w:val="2"/>
                <w:sz w:val="20"/>
                <w:shd w:val="clear" w:color="auto" w:fill="FFFFFF"/>
              </w:rPr>
              <w:t>je nustatytus reikalavimus atitinkantys</w:t>
            </w:r>
            <w:r w:rsidRPr="00710E05">
              <w:rPr>
                <w:rFonts w:ascii="Arial" w:hAnsi="Arial" w:cs="Arial"/>
                <w:kern w:val="2"/>
                <w:sz w:val="20"/>
                <w:shd w:val="clear" w:color="auto" w:fill="FFFFFF"/>
              </w:rPr>
              <w:t xml:space="preserve"> socialiniai kriterijai</w:t>
            </w:r>
            <w:r>
              <w:rPr>
                <w:rFonts w:ascii="Arial" w:hAnsi="Arial" w:cs="Arial"/>
                <w:kern w:val="2"/>
                <w:sz w:val="20"/>
                <w:shd w:val="clear" w:color="auto" w:fill="FFFFFF"/>
              </w:rPr>
              <w:t>, nurodyti Tiekėjo pasiūlyme.</w:t>
            </w:r>
            <w:r w:rsidRPr="00710E05">
              <w:rPr>
                <w:rFonts w:ascii="Arial" w:hAnsi="Arial" w:cs="Arial"/>
                <w:kern w:val="2"/>
                <w:sz w:val="20"/>
                <w:shd w:val="clear" w:color="auto" w:fill="FFFFFF"/>
              </w:rPr>
              <w:t>.</w:t>
            </w:r>
          </w:p>
          <w:p w14:paraId="70548A19" w14:textId="0AE707F9" w:rsidR="00262EFC" w:rsidRPr="007E01DF" w:rsidRDefault="00262EFC" w:rsidP="00262EFC">
            <w:pPr>
              <w:jc w:val="both"/>
              <w:rPr>
                <w:rFonts w:ascii="Arial" w:hAnsi="Arial" w:cs="Arial"/>
                <w:color w:val="4472C4"/>
                <w:kern w:val="2"/>
                <w:sz w:val="20"/>
              </w:rPr>
            </w:pPr>
            <w:r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05E4CB2B" w14:textId="237E543B" w:rsidR="00262EFC" w:rsidRPr="002A1B6D" w:rsidRDefault="00262EFC" w:rsidP="00262EFC">
            <w:pPr>
              <w:jc w:val="both"/>
              <w:rPr>
                <w:rFonts w:ascii="Arial" w:hAnsi="Arial" w:cs="Arial"/>
                <w:color w:val="4472C4"/>
                <w:kern w:val="2"/>
                <w:sz w:val="20"/>
                <w:shd w:val="clear" w:color="auto" w:fill="FFFFFF"/>
              </w:rPr>
            </w:pPr>
            <w:r w:rsidRPr="009F5D87">
              <w:rPr>
                <w:rFonts w:ascii="Arial" w:hAnsi="Arial" w:cs="Arial"/>
                <w:color w:val="000000"/>
                <w:kern w:val="2"/>
                <w:sz w:val="20"/>
                <w:shd w:val="clear" w:color="auto" w:fill="FFFFFF"/>
                <w:lang w:val="en-GB"/>
              </w:rPr>
              <w:t>The social criteria specified in the Supplier's</w:t>
            </w:r>
            <w:r>
              <w:rPr>
                <w:rFonts w:ascii="Arial" w:hAnsi="Arial" w:cs="Arial"/>
                <w:color w:val="000000"/>
                <w:kern w:val="2"/>
                <w:sz w:val="20"/>
                <w:shd w:val="clear" w:color="auto" w:fill="FFFFFF"/>
                <w:lang w:val="en-GB"/>
              </w:rPr>
              <w:t xml:space="preserve"> Tender</w:t>
            </w:r>
            <w:r w:rsidRPr="009F5D87">
              <w:rPr>
                <w:rFonts w:ascii="Arial" w:hAnsi="Arial" w:cs="Arial"/>
                <w:color w:val="000000"/>
                <w:kern w:val="2"/>
                <w:sz w:val="20"/>
                <w:shd w:val="clear" w:color="auto" w:fill="FFFFFF"/>
                <w:lang w:val="en-GB"/>
              </w:rPr>
              <w:t xml:space="preserve"> that meet the requirements set out in Table 3 of Clause 5.1 of the Special Procurement Conditions.</w:t>
            </w:r>
            <w:r>
              <w:rPr>
                <w:rFonts w:ascii="Arial" w:hAnsi="Arial" w:cs="Arial"/>
                <w:color w:val="000000"/>
                <w:kern w:val="2"/>
                <w:sz w:val="20"/>
                <w:shd w:val="clear" w:color="auto" w:fill="FFFFFF"/>
                <w:lang w:val="en-GB"/>
              </w:rPr>
              <w:t xml:space="preserve"> </w:t>
            </w:r>
          </w:p>
          <w:p w14:paraId="7642D538" w14:textId="3552E1B3" w:rsidR="00262EFC" w:rsidRPr="007E01DF" w:rsidRDefault="00262EFC" w:rsidP="00262EFC">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262EFC" w:rsidRPr="007E01DF" w14:paraId="6FD11F24" w14:textId="77777777" w:rsidTr="009C5809">
        <w:trPr>
          <w:trHeight w:val="85"/>
        </w:trPr>
        <w:tc>
          <w:tcPr>
            <w:tcW w:w="4855" w:type="dxa"/>
          </w:tcPr>
          <w:p w14:paraId="5FF76284" w14:textId="340A7275" w:rsidR="00262EFC" w:rsidRPr="00183F31" w:rsidRDefault="00262EFC" w:rsidP="00262EFC">
            <w:pPr>
              <w:jc w:val="center"/>
              <w:rPr>
                <w:rFonts w:ascii="Arial" w:hAnsi="Arial" w:cs="Arial"/>
                <w:b/>
                <w:bCs/>
                <w:kern w:val="2"/>
                <w:sz w:val="20"/>
              </w:rPr>
            </w:pPr>
            <w:r w:rsidRPr="00183F31">
              <w:rPr>
                <w:rFonts w:ascii="Arial" w:hAnsi="Arial" w:cs="Arial"/>
                <w:b/>
                <w:bCs/>
                <w:kern w:val="2"/>
                <w:sz w:val="20"/>
              </w:rPr>
              <w:t>1</w:t>
            </w:r>
            <w:r>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262EFC" w:rsidRPr="00183F31" w:rsidRDefault="00262EFC" w:rsidP="00262EFC">
            <w:pPr>
              <w:jc w:val="center"/>
              <w:rPr>
                <w:rFonts w:ascii="Arial" w:hAnsi="Arial" w:cs="Arial"/>
                <w:color w:val="000000"/>
                <w:kern w:val="2"/>
                <w:sz w:val="20"/>
                <w:shd w:val="clear" w:color="auto" w:fill="FFFFFF"/>
              </w:rPr>
            </w:pPr>
          </w:p>
        </w:tc>
        <w:tc>
          <w:tcPr>
            <w:tcW w:w="4495" w:type="dxa"/>
          </w:tcPr>
          <w:p w14:paraId="164BAA4E" w14:textId="17694504" w:rsidR="00262EFC" w:rsidRPr="00183F31" w:rsidRDefault="00262EFC" w:rsidP="00262EFC">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262EFC" w:rsidRPr="007E01DF" w14:paraId="54DFC419" w14:textId="77777777" w:rsidTr="009C5809">
        <w:trPr>
          <w:trHeight w:val="85"/>
        </w:trPr>
        <w:tc>
          <w:tcPr>
            <w:tcW w:w="4855" w:type="dxa"/>
          </w:tcPr>
          <w:p w14:paraId="2FB8767D" w14:textId="7D891DC2" w:rsidR="00262EFC" w:rsidRPr="007E01DF" w:rsidRDefault="00262EFC" w:rsidP="00262EFC">
            <w:pPr>
              <w:rPr>
                <w:rFonts w:ascii="Arial" w:hAnsi="Arial" w:cs="Arial"/>
                <w:color w:val="000000"/>
                <w:kern w:val="2"/>
                <w:sz w:val="20"/>
                <w:shd w:val="clear" w:color="auto" w:fill="FFFFFF"/>
              </w:rPr>
            </w:pPr>
            <w:r w:rsidRPr="007F35FA">
              <w:rPr>
                <w:rFonts w:ascii="Arial" w:hAnsi="Arial" w:cs="Arial"/>
                <w:b/>
                <w:bCs/>
                <w:kern w:val="2"/>
                <w:sz w:val="20"/>
              </w:rPr>
              <w:t>1</w:t>
            </w:r>
            <w:r>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262EFC" w:rsidRPr="00921AAD" w:rsidRDefault="00262EFC" w:rsidP="00262EFC">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262EFC" w:rsidRPr="007E01DF" w14:paraId="5B561145" w14:textId="77777777" w:rsidTr="005122DA">
        <w:trPr>
          <w:trHeight w:val="85"/>
        </w:trPr>
        <w:tc>
          <w:tcPr>
            <w:tcW w:w="4855" w:type="dxa"/>
            <w:vAlign w:val="center"/>
          </w:tcPr>
          <w:p w14:paraId="2D24A538" w14:textId="77777777" w:rsidR="00262EFC" w:rsidRDefault="00262EFC" w:rsidP="00262EFC">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23FCD1B6" w14:textId="77777777" w:rsidR="00262EFC" w:rsidRPr="00183F31" w:rsidRDefault="00262EFC" w:rsidP="00262EFC">
            <w:pPr>
              <w:jc w:val="both"/>
              <w:rPr>
                <w:rFonts w:ascii="Arial" w:hAnsi="Arial" w:cs="Arial"/>
                <w:kern w:val="2"/>
                <w:sz w:val="20"/>
              </w:rPr>
            </w:pPr>
          </w:p>
          <w:p w14:paraId="71E313D5" w14:textId="77777777" w:rsidR="00262EFC" w:rsidRDefault="00262EFC" w:rsidP="00262EFC">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78F45067" w14:textId="77777777" w:rsidR="00262EFC" w:rsidRDefault="00262EFC" w:rsidP="00262EFC">
            <w:pPr>
              <w:jc w:val="both"/>
              <w:rPr>
                <w:rFonts w:ascii="Arial" w:hAnsi="Arial" w:cs="Arial"/>
                <w:color w:val="4472C4"/>
                <w:sz w:val="20"/>
              </w:rPr>
            </w:pPr>
          </w:p>
          <w:p w14:paraId="4DF44CC3" w14:textId="6DD480C8" w:rsidR="00262EFC" w:rsidRPr="000156D8" w:rsidRDefault="00262EFC" w:rsidP="00262EFC">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21A72489" w14:textId="77777777" w:rsidR="00262EFC" w:rsidRDefault="00262EFC" w:rsidP="00262EFC">
            <w:pPr>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w:t>
            </w:r>
            <w:r w:rsidRPr="00183F31">
              <w:rPr>
                <w:rFonts w:ascii="Arial" w:eastAsia="Calibri" w:hAnsi="Arial" w:cs="Arial"/>
                <w:kern w:val="2"/>
                <w:sz w:val="20"/>
                <w14:ligatures w14:val="standardContextual"/>
              </w:rPr>
              <w:lastRenderedPageBreak/>
              <w:t>patirtų nuostolių ir Tiekėjas, pasirašydamas Sutartį ir pateikdamas Sutarties įvykdymo užtikrinimą, patvirtina, kad Sutarties įvykdymo užtikrinimo suma laikytina minimaliais neįrodinėjamais Pirkėjo nuostoliais.“;</w:t>
            </w:r>
          </w:p>
          <w:p w14:paraId="015F26F2" w14:textId="77777777" w:rsidR="00262EFC" w:rsidRDefault="00262EFC" w:rsidP="00262EFC">
            <w:pPr>
              <w:jc w:val="both"/>
              <w:rPr>
                <w:rFonts w:ascii="Arial" w:eastAsia="Calibri" w:hAnsi="Arial" w:cs="Arial"/>
                <w:kern w:val="2"/>
                <w:sz w:val="20"/>
                <w14:ligatures w14:val="standardContextual"/>
              </w:rPr>
            </w:pPr>
          </w:p>
          <w:p w14:paraId="6ACE7BF8" w14:textId="77777777" w:rsidR="00262EFC" w:rsidRDefault="00262EFC" w:rsidP="00262EFC">
            <w:pPr>
              <w:jc w:val="both"/>
              <w:rPr>
                <w:rFonts w:ascii="Arial" w:eastAsia="Calibri" w:hAnsi="Arial" w:cs="Arial"/>
                <w:kern w:val="2"/>
                <w:sz w:val="20"/>
                <w14:ligatures w14:val="standardContextual"/>
              </w:rPr>
            </w:pPr>
          </w:p>
          <w:p w14:paraId="7CBDD57E" w14:textId="77777777" w:rsidR="00262EFC" w:rsidRPr="00183F31" w:rsidRDefault="00262EFC" w:rsidP="00262EFC">
            <w:pPr>
              <w:jc w:val="both"/>
              <w:rPr>
                <w:rFonts w:ascii="Arial" w:eastAsia="Calibri" w:hAnsi="Arial" w:cs="Arial"/>
                <w:kern w:val="2"/>
                <w:sz w:val="20"/>
                <w14:ligatures w14:val="standardContextual"/>
              </w:rPr>
            </w:pPr>
          </w:p>
          <w:p w14:paraId="112361FD" w14:textId="6AF091B6" w:rsidR="00262EFC" w:rsidRPr="000156D8" w:rsidRDefault="00262EFC" w:rsidP="00262EFC">
            <w:pPr>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72089B72" w14:textId="0E1B81B4" w:rsidR="00262EFC" w:rsidRDefault="00262EFC" w:rsidP="00262EFC">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7A14E34C" w14:textId="77777777" w:rsidR="00262EFC" w:rsidRDefault="00262EFC" w:rsidP="00262EFC">
            <w:pPr>
              <w:jc w:val="both"/>
              <w:rPr>
                <w:rFonts w:ascii="Arial" w:eastAsiaTheme="minorHAnsi" w:hAnsi="Arial" w:cs="Arial"/>
                <w:kern w:val="2"/>
                <w:sz w:val="20"/>
                <w14:ligatures w14:val="standardContextual"/>
              </w:rPr>
            </w:pPr>
          </w:p>
          <w:p w14:paraId="36F93EE9" w14:textId="623092F0" w:rsidR="00262EFC" w:rsidRDefault="00262EFC" w:rsidP="00262EFC">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262EFC" w:rsidRDefault="00262EFC" w:rsidP="00262EFC">
            <w:pPr>
              <w:jc w:val="both"/>
              <w:rPr>
                <w:rFonts w:ascii="Arial" w:eastAsiaTheme="minorHAnsi" w:hAnsi="Arial" w:cs="Arial"/>
                <w:kern w:val="2"/>
                <w:sz w:val="20"/>
                <w14:ligatures w14:val="standardContextual"/>
              </w:rPr>
            </w:pPr>
          </w:p>
          <w:p w14:paraId="3438B500" w14:textId="77777777" w:rsidR="00262EFC" w:rsidRDefault="00262EFC" w:rsidP="00262EFC">
            <w:pPr>
              <w:jc w:val="both"/>
              <w:rPr>
                <w:rFonts w:ascii="Arial" w:eastAsiaTheme="minorHAnsi" w:hAnsi="Arial" w:cs="Arial"/>
                <w:kern w:val="2"/>
                <w:sz w:val="20"/>
                <w14:ligatures w14:val="standardContextual"/>
              </w:rPr>
            </w:pPr>
          </w:p>
          <w:p w14:paraId="3F9CA2A2" w14:textId="77777777" w:rsidR="00262EFC" w:rsidRDefault="00262EFC" w:rsidP="00262EFC">
            <w:pPr>
              <w:jc w:val="both"/>
              <w:rPr>
                <w:rFonts w:ascii="Arial" w:eastAsiaTheme="minorHAnsi" w:hAnsi="Arial" w:cs="Arial"/>
                <w:kern w:val="2"/>
                <w:sz w:val="20"/>
                <w14:ligatures w14:val="standardContextual"/>
              </w:rPr>
            </w:pPr>
          </w:p>
          <w:p w14:paraId="3B17A849" w14:textId="77777777" w:rsidR="00262EFC" w:rsidRPr="00183F31" w:rsidRDefault="00262EFC" w:rsidP="00262EFC">
            <w:pPr>
              <w:jc w:val="both"/>
              <w:rPr>
                <w:rFonts w:ascii="Arial" w:eastAsiaTheme="minorHAnsi" w:hAnsi="Arial" w:cs="Arial"/>
                <w:kern w:val="2"/>
                <w:sz w:val="20"/>
                <w14:ligatures w14:val="standardContextual"/>
              </w:rPr>
            </w:pPr>
          </w:p>
          <w:p w14:paraId="2F7CBEF4" w14:textId="4F405122" w:rsidR="00262EFC" w:rsidRPr="00183F31" w:rsidRDefault="00262EFC" w:rsidP="00262EFC">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262EFC" w:rsidRDefault="00262EFC" w:rsidP="00262EFC">
            <w:pPr>
              <w:jc w:val="both"/>
              <w:rPr>
                <w:rFonts w:ascii="Arial" w:eastAsiaTheme="minorHAnsi" w:hAnsi="Arial" w:cs="Arial"/>
                <w:kern w:val="2"/>
                <w:sz w:val="20"/>
                <w14:ligatures w14:val="standardContextual"/>
              </w:rPr>
            </w:pPr>
          </w:p>
          <w:p w14:paraId="05530F95" w14:textId="77777777" w:rsidR="00262EFC" w:rsidRPr="00183F31" w:rsidRDefault="00262EFC" w:rsidP="00262EFC">
            <w:pPr>
              <w:jc w:val="both"/>
              <w:rPr>
                <w:rFonts w:ascii="Arial" w:eastAsiaTheme="minorHAnsi" w:hAnsi="Arial" w:cs="Arial"/>
                <w:kern w:val="2"/>
                <w:sz w:val="20"/>
                <w14:ligatures w14:val="standardContextual"/>
              </w:rPr>
            </w:pPr>
          </w:p>
          <w:p w14:paraId="5FB651C2" w14:textId="36DEF6D4" w:rsidR="00262EFC" w:rsidRPr="00183F31" w:rsidRDefault="00262EFC" w:rsidP="00262EFC">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262EFC" w:rsidRPr="00183F31" w:rsidRDefault="00262EFC" w:rsidP="00262EFC">
            <w:pPr>
              <w:jc w:val="both"/>
              <w:rPr>
                <w:rFonts w:ascii="Arial" w:eastAsiaTheme="minorHAnsi" w:hAnsi="Arial" w:cs="Arial"/>
                <w:kern w:val="2"/>
                <w:sz w:val="20"/>
                <w14:ligatures w14:val="standardContextual"/>
              </w:rPr>
            </w:pPr>
          </w:p>
          <w:p w14:paraId="08333A5A" w14:textId="77777777" w:rsidR="00262EFC" w:rsidRPr="00183F31" w:rsidRDefault="00262EFC" w:rsidP="00262EFC">
            <w:pPr>
              <w:jc w:val="both"/>
              <w:rPr>
                <w:rFonts w:ascii="Arial" w:eastAsiaTheme="minorHAnsi" w:hAnsi="Arial" w:cs="Arial"/>
                <w:kern w:val="2"/>
                <w:sz w:val="20"/>
                <w14:ligatures w14:val="standardContextual"/>
              </w:rPr>
            </w:pPr>
          </w:p>
          <w:p w14:paraId="128414F4" w14:textId="77777777" w:rsidR="00262EFC" w:rsidRPr="00183F31" w:rsidRDefault="00262EFC" w:rsidP="00262EFC">
            <w:pPr>
              <w:jc w:val="both"/>
              <w:rPr>
                <w:rFonts w:ascii="Arial" w:eastAsiaTheme="minorHAnsi" w:hAnsi="Arial" w:cs="Arial"/>
                <w:kern w:val="2"/>
                <w:sz w:val="20"/>
                <w14:ligatures w14:val="standardContextual"/>
              </w:rPr>
            </w:pPr>
          </w:p>
          <w:p w14:paraId="5D5C2C36" w14:textId="77777777" w:rsidR="00262EFC" w:rsidRPr="00183F31" w:rsidRDefault="00262EFC" w:rsidP="00262EFC">
            <w:pPr>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262EFC" w:rsidRDefault="00262EFC" w:rsidP="00262EFC">
            <w:pPr>
              <w:jc w:val="both"/>
              <w:rPr>
                <w:rFonts w:ascii="Arial" w:eastAsiaTheme="minorHAnsi" w:hAnsi="Arial" w:cs="Arial"/>
                <w:kern w:val="2"/>
                <w:sz w:val="20"/>
                <w14:ligatures w14:val="standardContextual"/>
              </w:rPr>
            </w:pPr>
          </w:p>
          <w:p w14:paraId="7DE2109A" w14:textId="77777777" w:rsidR="00262EFC" w:rsidRPr="00183F31" w:rsidRDefault="00262EFC" w:rsidP="00262EFC">
            <w:pPr>
              <w:jc w:val="both"/>
              <w:rPr>
                <w:rFonts w:ascii="Arial" w:eastAsiaTheme="minorHAnsi" w:hAnsi="Arial" w:cs="Arial"/>
                <w:kern w:val="2"/>
                <w:sz w:val="20"/>
                <w14:ligatures w14:val="standardContextual"/>
              </w:rPr>
            </w:pPr>
          </w:p>
          <w:p w14:paraId="2CC243AD" w14:textId="24260B07" w:rsidR="00262EFC" w:rsidRDefault="00262EFC" w:rsidP="00262EFC">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lastRenderedPageBreak/>
              <w:t>„22.2.2.14. paaiškėja VPĮ 37 straipsnio 8 dalyje ir (ar) 47 straipsnio 8 dalyje / PĮ 50 straipsnio 8 dalyje ir (ar) VPĮ 47 straipsnio 8 dalyje nurodytos aplinkybės.“;</w:t>
            </w:r>
          </w:p>
          <w:p w14:paraId="2BCB37F7" w14:textId="77777777" w:rsidR="00262EFC" w:rsidRDefault="00262EFC" w:rsidP="00262EFC">
            <w:pPr>
              <w:jc w:val="both"/>
              <w:rPr>
                <w:rFonts w:ascii="Arial" w:eastAsiaTheme="minorHAnsi" w:hAnsi="Arial" w:cs="Arial"/>
                <w:kern w:val="2"/>
                <w:sz w:val="20"/>
                <w14:ligatures w14:val="standardContextual"/>
              </w:rPr>
            </w:pPr>
          </w:p>
          <w:p w14:paraId="667C8C91" w14:textId="77777777" w:rsidR="00262EFC" w:rsidRPr="00183F31" w:rsidRDefault="00262EFC" w:rsidP="00262EFC">
            <w:pPr>
              <w:jc w:val="both"/>
              <w:rPr>
                <w:rFonts w:ascii="Arial" w:eastAsiaTheme="minorHAnsi" w:hAnsi="Arial" w:cs="Arial"/>
                <w:kern w:val="2"/>
                <w:sz w:val="20"/>
                <w14:ligatures w14:val="standardContextual"/>
              </w:rPr>
            </w:pPr>
          </w:p>
          <w:p w14:paraId="706B6560" w14:textId="17334A5E" w:rsidR="00262EFC" w:rsidRPr="00183F31" w:rsidRDefault="00262EFC" w:rsidP="00262EFC">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262EFC" w:rsidRPr="00183F31" w:rsidRDefault="00262EFC" w:rsidP="00262EFC">
            <w:pPr>
              <w:jc w:val="both"/>
              <w:rPr>
                <w:rFonts w:ascii="Arial" w:eastAsiaTheme="minorHAnsi" w:hAnsi="Arial" w:cs="Arial"/>
                <w:kern w:val="2"/>
                <w:sz w:val="20"/>
                <w14:ligatures w14:val="standardContextual"/>
              </w:rPr>
            </w:pPr>
          </w:p>
          <w:p w14:paraId="50D3AE93" w14:textId="77777777" w:rsidR="00262EFC" w:rsidRPr="00183F31" w:rsidRDefault="00262EFC" w:rsidP="00262EFC">
            <w:pPr>
              <w:jc w:val="both"/>
              <w:rPr>
                <w:rFonts w:ascii="Arial" w:eastAsiaTheme="minorHAnsi" w:hAnsi="Arial" w:cs="Arial"/>
                <w:kern w:val="2"/>
                <w:sz w:val="20"/>
                <w14:ligatures w14:val="standardContextual"/>
              </w:rPr>
            </w:pPr>
          </w:p>
          <w:p w14:paraId="34D14BB0" w14:textId="77777777" w:rsidR="00262EFC" w:rsidRDefault="00262EFC" w:rsidP="00262EFC">
            <w:pPr>
              <w:jc w:val="both"/>
              <w:rPr>
                <w:rFonts w:ascii="Arial" w:eastAsiaTheme="minorHAnsi" w:hAnsi="Arial" w:cs="Arial"/>
                <w:kern w:val="2"/>
                <w:sz w:val="20"/>
                <w14:ligatures w14:val="standardContextual"/>
              </w:rPr>
            </w:pPr>
          </w:p>
          <w:p w14:paraId="4815C281" w14:textId="77777777" w:rsidR="00262EFC" w:rsidRPr="00183F31" w:rsidRDefault="00262EFC" w:rsidP="00262EFC">
            <w:pPr>
              <w:jc w:val="both"/>
              <w:rPr>
                <w:rFonts w:ascii="Arial" w:eastAsiaTheme="minorHAnsi" w:hAnsi="Arial" w:cs="Arial"/>
                <w:kern w:val="2"/>
                <w:sz w:val="20"/>
                <w14:ligatures w14:val="standardContextual"/>
              </w:rPr>
            </w:pPr>
          </w:p>
          <w:p w14:paraId="58A923FB" w14:textId="54937D97" w:rsidR="00262EFC" w:rsidRPr="00183F31" w:rsidRDefault="00262EFC" w:rsidP="00262EFC">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262EFC" w:rsidRPr="00183F31" w:rsidRDefault="00262EFC" w:rsidP="00262EFC">
            <w:pPr>
              <w:jc w:val="both"/>
              <w:rPr>
                <w:rFonts w:ascii="Arial" w:hAnsi="Arial" w:cs="Arial"/>
                <w:kern w:val="2"/>
                <w:sz w:val="20"/>
              </w:rPr>
            </w:pPr>
          </w:p>
          <w:p w14:paraId="1093E863" w14:textId="4D19C8D9" w:rsidR="00262EFC" w:rsidRPr="00183F31" w:rsidRDefault="00262EFC" w:rsidP="00262EFC">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262EFC" w:rsidRPr="00183F31" w:rsidRDefault="00262EFC" w:rsidP="00262EFC">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262EFC" w:rsidRDefault="00262EFC" w:rsidP="00262EFC">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2DE21D74" w14:textId="7FAECF45" w:rsidR="00262EFC" w:rsidRDefault="00262EFC" w:rsidP="00262EFC">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262EFC" w:rsidRPr="00183F31" w:rsidRDefault="00262EFC" w:rsidP="00262EFC">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as a result of the Supplier’s failure to perform the Contract in whole or in part and/or its termination </w:t>
            </w:r>
            <w:r>
              <w:rPr>
                <w:rFonts w:ascii="Arial" w:hAnsi="Arial" w:cs="Arial"/>
                <w:color w:val="000000"/>
                <w:kern w:val="2"/>
                <w:sz w:val="20"/>
                <w:shd w:val="clear" w:color="auto" w:fill="FFFFFF"/>
                <w:lang w:val="en-US"/>
              </w:rPr>
              <w:lastRenderedPageBreak/>
              <w:t>though</w:t>
            </w:r>
            <w:r w:rsidRPr="00183F31">
              <w:rPr>
                <w:rFonts w:ascii="Arial" w:hAnsi="Arial" w:cs="Arial"/>
                <w:color w:val="000000"/>
                <w:kern w:val="2"/>
                <w:sz w:val="20"/>
                <w:shd w:val="clear" w:color="auto" w:fill="FFFFFF"/>
                <w:lang w:val="en-US"/>
              </w:rPr>
              <w:t xml:space="preserve"> the fault of the Supplier. The </w:t>
            </w:r>
            <w:r>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03DDBF9" w14:textId="2A12E47C" w:rsidR="00262EFC" w:rsidRPr="000156D8" w:rsidRDefault="00262EFC" w:rsidP="00262EFC">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in the Contract) as a result of any act (act or omission) of the Supplier.”;</w:t>
            </w:r>
          </w:p>
          <w:p w14:paraId="4B168248" w14:textId="55B43971" w:rsidR="00262EFC" w:rsidRDefault="00262EFC" w:rsidP="00262EFC">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r>
              <w:rPr>
                <w:rFonts w:ascii="Arial" w:hAnsi="Arial" w:cs="Arial"/>
                <w:color w:val="000000"/>
                <w:kern w:val="2"/>
                <w:sz w:val="20"/>
                <w:shd w:val="clear" w:color="auto" w:fill="FFFFFF"/>
                <w:lang w:val="en-US"/>
              </w:rPr>
              <w:t>”;</w:t>
            </w:r>
          </w:p>
          <w:p w14:paraId="62E665FC" w14:textId="7E0C7CD6" w:rsidR="00262EFC" w:rsidRPr="00183F31" w:rsidRDefault="00262EFC" w:rsidP="00262EFC">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taking into account the specific circumstances of the improper performance of the material Contract term.</w:t>
            </w:r>
            <w:r>
              <w:rPr>
                <w:rFonts w:ascii="Arial" w:hAnsi="Arial" w:cs="Arial"/>
                <w:color w:val="000000"/>
                <w:kern w:val="2"/>
                <w:sz w:val="20"/>
                <w:shd w:val="clear" w:color="auto" w:fill="FFFFFF"/>
                <w:lang w:val="en-US"/>
              </w:rPr>
              <w:t>”</w:t>
            </w:r>
          </w:p>
          <w:p w14:paraId="59FAEBF2" w14:textId="401E2750" w:rsidR="00262EFC" w:rsidRPr="00183F31" w:rsidRDefault="00262EFC" w:rsidP="00262EFC">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A6656D" w14:textId="77777777" w:rsidR="00262EFC" w:rsidRPr="00183F31" w:rsidRDefault="00262EFC" w:rsidP="00262EFC">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262EFC" w:rsidRPr="00183F31" w:rsidRDefault="00262EFC" w:rsidP="00262EFC">
            <w:pPr>
              <w:jc w:val="both"/>
              <w:rPr>
                <w:rFonts w:ascii="Arial" w:hAnsi="Arial" w:cs="Arial"/>
                <w:color w:val="000000"/>
                <w:kern w:val="2"/>
                <w:sz w:val="20"/>
                <w:shd w:val="clear" w:color="auto" w:fill="FFFFFF"/>
                <w:lang w:val="en-GB"/>
              </w:rPr>
            </w:pPr>
          </w:p>
          <w:p w14:paraId="32B92319" w14:textId="0FF8E06D" w:rsidR="00262EFC" w:rsidRDefault="00262EFC" w:rsidP="00262EFC">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262EFC" w:rsidRDefault="00262EFC" w:rsidP="00262EFC">
            <w:pPr>
              <w:jc w:val="both"/>
              <w:rPr>
                <w:rFonts w:ascii="Arial" w:hAnsi="Arial" w:cs="Arial"/>
                <w:color w:val="000000"/>
                <w:kern w:val="2"/>
                <w:sz w:val="20"/>
                <w:shd w:val="clear" w:color="auto" w:fill="FFFFFF"/>
                <w:lang w:val="en-GB"/>
              </w:rPr>
            </w:pPr>
          </w:p>
          <w:p w14:paraId="5FC7130E" w14:textId="725FDA3A" w:rsidR="00262EFC" w:rsidRPr="00183F31" w:rsidRDefault="00262EFC" w:rsidP="00262EFC">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 xml:space="preserve">22.2.2.14. Circumstances specified in Article 37(8) and/or Article 47(8) of the LPP / Article </w:t>
            </w:r>
            <w:r w:rsidRPr="005B6E28">
              <w:rPr>
                <w:rFonts w:ascii="Arial" w:hAnsi="Arial" w:cs="Arial"/>
                <w:color w:val="000000"/>
                <w:kern w:val="2"/>
                <w:sz w:val="20"/>
                <w:shd w:val="clear" w:color="auto" w:fill="FFFFFF"/>
                <w:lang w:val="en-GB"/>
              </w:rPr>
              <w:lastRenderedPageBreak/>
              <w:t>50(8) and/or Article 47(8) of the LPP come to light.</w:t>
            </w:r>
            <w:r>
              <w:rPr>
                <w:rFonts w:ascii="Arial" w:hAnsi="Arial" w:cs="Arial"/>
                <w:color w:val="000000"/>
                <w:kern w:val="2"/>
                <w:sz w:val="20"/>
                <w:shd w:val="clear" w:color="auto" w:fill="FFFFFF"/>
                <w:lang w:val="en-GB"/>
              </w:rPr>
              <w:t>”;</w:t>
            </w:r>
          </w:p>
          <w:p w14:paraId="4739F3A0" w14:textId="77777777" w:rsidR="00262EFC" w:rsidRPr="00183F31" w:rsidRDefault="00262EFC" w:rsidP="00262EFC">
            <w:pPr>
              <w:jc w:val="both"/>
              <w:rPr>
                <w:rFonts w:ascii="Arial" w:hAnsi="Arial" w:cs="Arial"/>
                <w:color w:val="000000"/>
                <w:kern w:val="2"/>
                <w:sz w:val="20"/>
                <w:shd w:val="clear" w:color="auto" w:fill="FFFFFF"/>
                <w:lang w:val="en-GB"/>
              </w:rPr>
            </w:pPr>
          </w:p>
          <w:p w14:paraId="725DEBE3" w14:textId="2A3FD9BD" w:rsidR="00262EFC" w:rsidRPr="00183F31" w:rsidRDefault="00262EFC" w:rsidP="00262EFC">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262EFC" w:rsidRPr="00183F31" w:rsidRDefault="00262EFC" w:rsidP="00262EFC">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262EFC" w:rsidRPr="00183F31" w:rsidRDefault="00262EFC" w:rsidP="00262EFC">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Pr>
                <w:rFonts w:ascii="Arial" w:eastAsia="Calibri" w:hAnsi="Arial" w:cs="Arial"/>
                <w:sz w:val="20"/>
                <w:lang w:val="en-GB"/>
              </w:rPr>
              <w:t>5</w:t>
            </w:r>
            <w:r w:rsidRPr="00183F31">
              <w:rPr>
                <w:rFonts w:ascii="Arial" w:eastAsia="Calibri" w:hAnsi="Arial" w:cs="Arial"/>
                <w:sz w:val="20"/>
                <w:lang w:val="en-GB"/>
              </w:rPr>
              <w:t xml:space="preserve">: </w:t>
            </w:r>
          </w:p>
          <w:p w14:paraId="1546E1EE" w14:textId="69A1F306" w:rsidR="00262EFC" w:rsidRPr="000156D8" w:rsidRDefault="00262EFC" w:rsidP="00262EFC">
            <w:pPr>
              <w:jc w:val="both"/>
              <w:rPr>
                <w:rFonts w:ascii="Arial" w:eastAsia="Calibri" w:hAnsi="Arial" w:cs="Arial"/>
                <w:sz w:val="20"/>
                <w:lang w:val="en-GB"/>
              </w:rPr>
            </w:pPr>
            <w:r w:rsidRPr="00183F31">
              <w:rPr>
                <w:rFonts w:ascii="Arial" w:eastAsia="Calibri" w:hAnsi="Arial" w:cs="Arial"/>
                <w:sz w:val="20"/>
                <w:lang w:val="en-GB"/>
              </w:rPr>
              <w:t>"22.2.2.1</w:t>
            </w:r>
            <w:r>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tc>
      </w:tr>
      <w:tr w:rsidR="00262EFC" w:rsidRPr="007E01DF" w14:paraId="6B736E42" w14:textId="77777777" w:rsidTr="009C5809">
        <w:trPr>
          <w:trHeight w:val="85"/>
        </w:trPr>
        <w:tc>
          <w:tcPr>
            <w:tcW w:w="4855" w:type="dxa"/>
          </w:tcPr>
          <w:p w14:paraId="2E42D822" w14:textId="5919B8EF" w:rsidR="00262EFC" w:rsidRPr="007E01DF" w:rsidRDefault="00262EFC" w:rsidP="00262EFC">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262EFC" w:rsidRPr="00030672" w:rsidRDefault="00262EFC" w:rsidP="00262EFC">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262EFC" w:rsidRPr="007E01DF" w14:paraId="5C2C0D39" w14:textId="77777777" w:rsidTr="009C5809">
        <w:trPr>
          <w:trHeight w:val="85"/>
        </w:trPr>
        <w:tc>
          <w:tcPr>
            <w:tcW w:w="4855" w:type="dxa"/>
          </w:tcPr>
          <w:p w14:paraId="05A3922F" w14:textId="04DF84DD" w:rsidR="00262EFC" w:rsidRDefault="00262EFC" w:rsidP="00262EFC">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Pr>
                  <w:rStyle w:val="Hyperlink"/>
                  <w:rFonts w:ascii="Arial" w:hAnsi="Arial" w:cs="Arial"/>
                  <w:kern w:val="2"/>
                  <w:sz w:val="20"/>
                </w:rPr>
                <w:t xml:space="preserve">Partnerių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262EFC" w:rsidRPr="007E01DF" w:rsidRDefault="00262EFC" w:rsidP="00262EFC">
            <w:pPr>
              <w:rPr>
                <w:rFonts w:ascii="Arial" w:hAnsi="Arial" w:cs="Arial"/>
                <w:color w:val="4472C4"/>
                <w:kern w:val="2"/>
                <w:sz w:val="20"/>
              </w:rPr>
            </w:pPr>
          </w:p>
        </w:tc>
        <w:tc>
          <w:tcPr>
            <w:tcW w:w="4495" w:type="dxa"/>
          </w:tcPr>
          <w:p w14:paraId="21B5F2B0" w14:textId="1D5169CC" w:rsidR="00262EFC" w:rsidRPr="0096256F" w:rsidRDefault="00262EFC" w:rsidP="00262EFC">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Pr>
                  <w:rStyle w:val="Hyperlink"/>
                  <w:rFonts w:ascii="Arial" w:hAnsi="Arial" w:cs="Arial"/>
                  <w:kern w:val="2"/>
                  <w:sz w:val="20"/>
                  <w:lang w:val="en-GB"/>
                </w:rPr>
                <w:t>Partner's code of ethics of the UAB 'EPSO-G' group of companies</w:t>
              </w:r>
            </w:hyperlink>
            <w:r w:rsidRPr="0096256F">
              <w:rPr>
                <w:rFonts w:ascii="Arial" w:hAnsi="Arial" w:cs="Arial"/>
                <w:kern w:val="2"/>
                <w:sz w:val="20"/>
                <w:lang w:val="en-GB"/>
              </w:rPr>
              <w:t>.</w:t>
            </w:r>
          </w:p>
        </w:tc>
      </w:tr>
      <w:tr w:rsidR="00262EFC" w:rsidRPr="007E01DF" w14:paraId="7110ACF5" w14:textId="77777777" w:rsidTr="009C5809">
        <w:trPr>
          <w:trHeight w:val="85"/>
        </w:trPr>
        <w:tc>
          <w:tcPr>
            <w:tcW w:w="4855" w:type="dxa"/>
          </w:tcPr>
          <w:p w14:paraId="58831D07" w14:textId="0DC4F474" w:rsidR="00262EFC" w:rsidRPr="007E01DF" w:rsidRDefault="00262EFC" w:rsidP="00262EFC">
            <w:pPr>
              <w:rPr>
                <w:rFonts w:ascii="Arial" w:hAnsi="Arial" w:cs="Arial"/>
                <w:b/>
                <w:bCs/>
                <w:kern w:val="2"/>
                <w:sz w:val="20"/>
              </w:rPr>
            </w:pPr>
            <w:r w:rsidRPr="000C4CB8">
              <w:rPr>
                <w:rFonts w:ascii="Arial" w:hAnsi="Arial" w:cs="Arial"/>
                <w:b/>
                <w:bCs/>
                <w:kern w:val="2"/>
                <w:sz w:val="20"/>
              </w:rPr>
              <w:t>1</w:t>
            </w:r>
            <w:r>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262EFC" w:rsidRPr="004E65F0" w:rsidRDefault="00262EFC" w:rsidP="00262EFC">
            <w:pPr>
              <w:rPr>
                <w:rFonts w:ascii="Arial" w:hAnsi="Arial" w:cs="Arial"/>
                <w:b/>
                <w:bCs/>
                <w:kern w:val="2"/>
                <w:sz w:val="20"/>
                <w:lang w:val="en-GB"/>
              </w:rPr>
            </w:pPr>
            <w:r w:rsidRPr="004E65F0">
              <w:rPr>
                <w:rFonts w:ascii="Arial" w:hAnsi="Arial" w:cs="Arial"/>
                <w:b/>
                <w:bCs/>
                <w:kern w:val="2"/>
                <w:sz w:val="20"/>
                <w:lang w:val="en-GB"/>
              </w:rPr>
              <w:t>1</w:t>
            </w:r>
            <w:r>
              <w:rPr>
                <w:rFonts w:ascii="Arial" w:hAnsi="Arial" w:cs="Arial"/>
                <w:b/>
                <w:bCs/>
                <w:kern w:val="2"/>
                <w:sz w:val="20"/>
                <w:lang w:val="en-GB"/>
              </w:rPr>
              <w:t>4</w:t>
            </w:r>
            <w:r w:rsidRPr="004E65F0">
              <w:rPr>
                <w:rFonts w:ascii="Arial" w:hAnsi="Arial" w:cs="Arial"/>
                <w:b/>
                <w:bCs/>
                <w:kern w:val="2"/>
                <w:sz w:val="20"/>
                <w:lang w:val="en-GB"/>
              </w:rPr>
              <w:t xml:space="preserve">.3. </w:t>
            </w:r>
            <w:r w:rsidRPr="00D036C7">
              <w:rPr>
                <w:rFonts w:ascii="Arial" w:hAnsi="Arial" w:cs="Arial"/>
                <w:b/>
                <w:bCs/>
                <w:kern w:val="2"/>
                <w:sz w:val="20"/>
                <w:lang w:val="en-GB"/>
              </w:rPr>
              <w:t xml:space="preserve">Regarding compliance with the Law on the Protection of Objects </w:t>
            </w:r>
            <w:r>
              <w:rPr>
                <w:rFonts w:ascii="Arial" w:hAnsi="Arial" w:cs="Arial"/>
                <w:b/>
                <w:bCs/>
                <w:kern w:val="2"/>
                <w:sz w:val="20"/>
                <w:lang w:val="en-GB"/>
              </w:rPr>
              <w:t xml:space="preserve">of </w:t>
            </w:r>
            <w:r w:rsidRPr="00D036C7">
              <w:rPr>
                <w:rFonts w:ascii="Arial" w:hAnsi="Arial" w:cs="Arial"/>
                <w:b/>
                <w:bCs/>
                <w:kern w:val="2"/>
                <w:sz w:val="20"/>
                <w:lang w:val="en-GB"/>
              </w:rPr>
              <w:t>Im</w:t>
            </w:r>
            <w:r>
              <w:rPr>
                <w:rFonts w:ascii="Arial" w:hAnsi="Arial" w:cs="Arial"/>
                <w:b/>
                <w:bCs/>
                <w:kern w:val="2"/>
                <w:sz w:val="20"/>
                <w:lang w:val="en-GB"/>
              </w:rPr>
              <w:t>p</w:t>
            </w:r>
            <w:r w:rsidRPr="00D036C7">
              <w:rPr>
                <w:rFonts w:ascii="Arial" w:hAnsi="Arial" w:cs="Arial"/>
                <w:b/>
                <w:bCs/>
                <w:kern w:val="2"/>
                <w:sz w:val="20"/>
                <w:lang w:val="en-GB"/>
              </w:rPr>
              <w:t>ortan</w:t>
            </w:r>
            <w:r>
              <w:rPr>
                <w:rFonts w:ascii="Arial" w:hAnsi="Arial" w:cs="Arial"/>
                <w:b/>
                <w:bCs/>
                <w:kern w:val="2"/>
                <w:sz w:val="20"/>
                <w:lang w:val="en-GB"/>
              </w:rPr>
              <w:t>ce</w:t>
            </w:r>
            <w:r w:rsidRPr="00D036C7">
              <w:rPr>
                <w:rFonts w:ascii="Arial" w:hAnsi="Arial" w:cs="Arial"/>
                <w:b/>
                <w:bCs/>
                <w:kern w:val="2"/>
                <w:sz w:val="20"/>
                <w:lang w:val="en-GB"/>
              </w:rPr>
              <w:t xml:space="preserve"> </w:t>
            </w:r>
            <w:r>
              <w:rPr>
                <w:rFonts w:ascii="Arial" w:hAnsi="Arial" w:cs="Arial"/>
                <w:b/>
                <w:bCs/>
                <w:kern w:val="2"/>
                <w:sz w:val="20"/>
                <w:lang w:val="en-GB"/>
              </w:rPr>
              <w:t>to</w:t>
            </w:r>
            <w:r w:rsidRPr="00D036C7">
              <w:rPr>
                <w:rFonts w:ascii="Arial" w:hAnsi="Arial" w:cs="Arial"/>
                <w:b/>
                <w:bCs/>
                <w:kern w:val="2"/>
                <w:sz w:val="20"/>
                <w:lang w:val="en-GB"/>
              </w:rPr>
              <w:t xml:space="preserve"> Ensuring National Security</w:t>
            </w:r>
          </w:p>
        </w:tc>
      </w:tr>
      <w:tr w:rsidR="00262EFC" w:rsidRPr="007E01DF" w14:paraId="54848D65" w14:textId="77777777" w:rsidTr="009C5809">
        <w:trPr>
          <w:trHeight w:val="85"/>
        </w:trPr>
        <w:tc>
          <w:tcPr>
            <w:tcW w:w="4855" w:type="dxa"/>
          </w:tcPr>
          <w:p w14:paraId="0F481975" w14:textId="14B8FFE4" w:rsidR="00262EFC" w:rsidRPr="0031727D" w:rsidRDefault="00262EFC" w:rsidP="00262EFC">
            <w:pPr>
              <w:rPr>
                <w:rFonts w:ascii="Arial" w:hAnsi="Arial" w:cs="Arial"/>
                <w:kern w:val="2"/>
                <w:sz w:val="20"/>
              </w:rPr>
            </w:pPr>
            <w:sdt>
              <w:sdtPr>
                <w:rPr>
                  <w:rFonts w:ascii="Arial" w:hAnsi="Arial" w:cs="Arial"/>
                  <w:kern w:val="2"/>
                  <w:sz w:val="20"/>
                </w:rPr>
                <w:id w:val="-83848927"/>
                <w:placeholder>
                  <w:docPart w:val="EFEF68EB644849BC8892394DA2730241"/>
                </w:placeholder>
                <w:dropDownList>
                  <w:listItem w:value="Pasirinkite elementą."/>
                  <w:listItem w:displayText="Punktas taikomas: " w:value="Punktas taikomas: "/>
                  <w:listItem w:displayText="Punktas netaikomas: " w:value="Punktas netaikomas: "/>
                </w:dropDownList>
              </w:sdtPr>
              <w:sdtContent>
                <w:r>
                  <w:rPr>
                    <w:rFonts w:ascii="Arial" w:hAnsi="Arial" w:cs="Arial"/>
                    <w:kern w:val="2"/>
                    <w:sz w:val="20"/>
                  </w:rPr>
                  <w:t xml:space="preserve">Punktas netaikomas: </w:t>
                </w:r>
              </w:sdtContent>
            </w:sdt>
            <w:r>
              <w:rPr>
                <w:rFonts w:ascii="Arial" w:hAnsi="Arial" w:cs="Arial"/>
                <w:kern w:val="2"/>
                <w:sz w:val="20"/>
              </w:rPr>
              <w:t xml:space="preserve"> </w:t>
            </w:r>
          </w:p>
        </w:tc>
        <w:tc>
          <w:tcPr>
            <w:tcW w:w="4495" w:type="dxa"/>
          </w:tcPr>
          <w:p w14:paraId="5C055B18" w14:textId="7F6B2D31" w:rsidR="00262EFC" w:rsidRPr="0031727D" w:rsidRDefault="00262EFC" w:rsidP="00262EFC">
            <w:pPr>
              <w:jc w:val="both"/>
              <w:rPr>
                <w:rFonts w:ascii="Arial" w:hAnsi="Arial" w:cs="Arial"/>
                <w:kern w:val="2"/>
                <w:sz w:val="20"/>
              </w:rPr>
            </w:pPr>
            <w:sdt>
              <w:sdtPr>
                <w:rPr>
                  <w:rFonts w:ascii="Arial" w:hAnsi="Arial" w:cs="Arial"/>
                  <w:kern w:val="2"/>
                  <w:sz w:val="20"/>
                </w:rPr>
                <w:id w:val="-969199404"/>
                <w:placeholder>
                  <w:docPart w:val="840014C68B9049789A9AA5041BF4CE52"/>
                </w:placeholder>
                <w:dropDownList>
                  <w:listItem w:value="Pasirinkite elementą."/>
                  <w:listItem w:displayText="The clause is applied: " w:value="The clause is applied: "/>
                  <w:listItem w:displayText="The clause is not applicable: " w:value="The clause is not applicable: "/>
                </w:dropDownList>
              </w:sdtPr>
              <w:sdtContent>
                <w:r>
                  <w:rPr>
                    <w:rFonts w:ascii="Arial" w:hAnsi="Arial" w:cs="Arial"/>
                    <w:kern w:val="2"/>
                    <w:sz w:val="20"/>
                  </w:rPr>
                  <w:t xml:space="preserve">The clause is not applicable: </w:t>
                </w:r>
              </w:sdtContent>
            </w:sdt>
          </w:p>
        </w:tc>
      </w:tr>
      <w:tr w:rsidR="00262EFC" w:rsidRPr="007E01DF" w14:paraId="30A8FEB9" w14:textId="77777777" w:rsidTr="009C5809">
        <w:trPr>
          <w:trHeight w:val="85"/>
        </w:trPr>
        <w:tc>
          <w:tcPr>
            <w:tcW w:w="4855" w:type="dxa"/>
          </w:tcPr>
          <w:p w14:paraId="16935140" w14:textId="1A2F8DCD" w:rsidR="00262EFC" w:rsidRPr="000C4CB8" w:rsidRDefault="00262EFC" w:rsidP="00262EFC">
            <w:pPr>
              <w:rPr>
                <w:rFonts w:ascii="Arial" w:hAnsi="Arial" w:cs="Arial"/>
                <w:kern w:val="2"/>
                <w:sz w:val="20"/>
              </w:rPr>
            </w:pPr>
            <w:r w:rsidRPr="000C4CB8">
              <w:rPr>
                <w:rFonts w:ascii="Arial" w:hAnsi="Arial" w:cs="Arial"/>
                <w:b/>
                <w:bCs/>
                <w:kern w:val="2"/>
                <w:sz w:val="20"/>
              </w:rPr>
              <w:t>1</w:t>
            </w:r>
            <w:r>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262EFC" w:rsidRPr="004E65F0" w:rsidRDefault="00262EFC" w:rsidP="00262EFC">
            <w:pPr>
              <w:rPr>
                <w:rFonts w:ascii="Arial" w:hAnsi="Arial" w:cs="Arial"/>
                <w:b/>
                <w:bCs/>
                <w:kern w:val="2"/>
                <w:sz w:val="20"/>
                <w:lang w:val="en-GB"/>
              </w:rPr>
            </w:pPr>
            <w:r w:rsidRPr="004E65F0">
              <w:rPr>
                <w:rFonts w:ascii="Arial" w:hAnsi="Arial" w:cs="Arial"/>
                <w:b/>
                <w:bCs/>
                <w:kern w:val="2"/>
                <w:sz w:val="20"/>
                <w:lang w:val="en-GB"/>
              </w:rPr>
              <w:t>1</w:t>
            </w:r>
            <w:r>
              <w:rPr>
                <w:rFonts w:ascii="Arial" w:hAnsi="Arial" w:cs="Arial"/>
                <w:b/>
                <w:bCs/>
                <w:kern w:val="2"/>
                <w:sz w:val="20"/>
                <w:lang w:val="en-GB"/>
              </w:rPr>
              <w:t>4</w:t>
            </w:r>
            <w:r w:rsidRPr="004E65F0">
              <w:rPr>
                <w:rFonts w:ascii="Arial" w:hAnsi="Arial" w:cs="Arial"/>
                <w:b/>
                <w:bCs/>
                <w:kern w:val="2"/>
                <w:sz w:val="20"/>
                <w:lang w:val="en-GB"/>
              </w:rPr>
              <w:t xml:space="preserve">.4. </w:t>
            </w:r>
            <w:r w:rsidRPr="00D036C7">
              <w:rPr>
                <w:rFonts w:ascii="Arial" w:hAnsi="Arial" w:cs="Arial"/>
                <w:b/>
                <w:bCs/>
                <w:kern w:val="2"/>
                <w:sz w:val="20"/>
                <w:lang w:val="en-GB"/>
              </w:rPr>
              <w:t xml:space="preserve">Regarding the consent to </w:t>
            </w:r>
            <w:r>
              <w:rPr>
                <w:rFonts w:ascii="Arial" w:hAnsi="Arial" w:cs="Arial"/>
                <w:b/>
                <w:bCs/>
                <w:kern w:val="2"/>
                <w:sz w:val="20"/>
                <w:lang w:val="en-GB"/>
              </w:rPr>
              <w:t xml:space="preserve">conduct </w:t>
            </w:r>
            <w:r w:rsidRPr="00D036C7">
              <w:rPr>
                <w:rFonts w:ascii="Arial" w:hAnsi="Arial" w:cs="Arial"/>
                <w:b/>
                <w:bCs/>
                <w:kern w:val="2"/>
                <w:sz w:val="20"/>
                <w:lang w:val="en-GB"/>
              </w:rPr>
              <w:t>work</w:t>
            </w:r>
            <w:r>
              <w:rPr>
                <w:rFonts w:ascii="Arial" w:hAnsi="Arial" w:cs="Arial"/>
                <w:b/>
                <w:bCs/>
                <w:kern w:val="2"/>
                <w:sz w:val="20"/>
                <w:lang w:val="en-GB"/>
              </w:rPr>
              <w:t>s</w:t>
            </w:r>
            <w:r w:rsidRPr="00D036C7">
              <w:rPr>
                <w:rFonts w:ascii="Arial" w:hAnsi="Arial" w:cs="Arial"/>
                <w:b/>
                <w:bCs/>
                <w:kern w:val="2"/>
                <w:sz w:val="20"/>
                <w:lang w:val="en-GB"/>
              </w:rPr>
              <w:t xml:space="preserve"> at the Buyer's </w:t>
            </w:r>
            <w:r>
              <w:rPr>
                <w:rFonts w:ascii="Arial" w:hAnsi="Arial" w:cs="Arial"/>
                <w:b/>
                <w:bCs/>
                <w:kern w:val="2"/>
                <w:sz w:val="20"/>
                <w:lang w:val="en-GB"/>
              </w:rPr>
              <w:t>facilities</w:t>
            </w:r>
            <w:r w:rsidRPr="00D036C7">
              <w:rPr>
                <w:rFonts w:ascii="Arial" w:hAnsi="Arial" w:cs="Arial"/>
                <w:b/>
                <w:bCs/>
                <w:kern w:val="2"/>
                <w:sz w:val="20"/>
                <w:lang w:val="en-GB"/>
              </w:rPr>
              <w:t xml:space="preserve"> (</w:t>
            </w:r>
            <w:r>
              <w:rPr>
                <w:rFonts w:ascii="Arial" w:hAnsi="Arial" w:cs="Arial"/>
                <w:b/>
                <w:bCs/>
                <w:kern w:val="2"/>
                <w:sz w:val="20"/>
                <w:lang w:val="en-GB"/>
              </w:rPr>
              <w:t>devices</w:t>
            </w:r>
            <w:r w:rsidRPr="00D036C7">
              <w:rPr>
                <w:rFonts w:ascii="Arial" w:hAnsi="Arial" w:cs="Arial"/>
                <w:b/>
                <w:bCs/>
                <w:kern w:val="2"/>
                <w:sz w:val="20"/>
                <w:lang w:val="en-GB"/>
              </w:rPr>
              <w:t xml:space="preserve">) and/or in their protection zone (the </w:t>
            </w:r>
            <w:r>
              <w:rPr>
                <w:rFonts w:ascii="Arial" w:hAnsi="Arial" w:cs="Arial"/>
                <w:b/>
                <w:bCs/>
                <w:kern w:val="2"/>
                <w:sz w:val="20"/>
                <w:lang w:val="en-GB"/>
              </w:rPr>
              <w:t>“</w:t>
            </w:r>
            <w:r w:rsidRPr="00D036C7">
              <w:rPr>
                <w:rFonts w:ascii="Arial" w:hAnsi="Arial" w:cs="Arial"/>
                <w:b/>
                <w:bCs/>
                <w:kern w:val="2"/>
                <w:sz w:val="20"/>
                <w:lang w:val="en-GB"/>
              </w:rPr>
              <w:t>Consent</w:t>
            </w:r>
            <w:r>
              <w:rPr>
                <w:rFonts w:ascii="Arial" w:hAnsi="Arial" w:cs="Arial"/>
                <w:b/>
                <w:bCs/>
                <w:kern w:val="2"/>
                <w:sz w:val="20"/>
                <w:lang w:val="en-GB"/>
              </w:rPr>
              <w:t>”</w:t>
            </w:r>
            <w:r w:rsidRPr="00D036C7">
              <w:rPr>
                <w:rFonts w:ascii="Arial" w:hAnsi="Arial" w:cs="Arial"/>
                <w:b/>
                <w:bCs/>
                <w:kern w:val="2"/>
                <w:sz w:val="20"/>
                <w:lang w:val="en-GB"/>
              </w:rPr>
              <w:t>)</w:t>
            </w:r>
          </w:p>
        </w:tc>
      </w:tr>
      <w:tr w:rsidR="00262EFC" w:rsidRPr="007E01DF" w14:paraId="04F92FA7" w14:textId="77777777" w:rsidTr="009C5809">
        <w:trPr>
          <w:trHeight w:val="85"/>
        </w:trPr>
        <w:tc>
          <w:tcPr>
            <w:tcW w:w="4855" w:type="dxa"/>
          </w:tcPr>
          <w:p w14:paraId="371FC832" w14:textId="03B46392" w:rsidR="00262EFC" w:rsidRPr="005B6E28" w:rsidRDefault="00262EFC" w:rsidP="00262EFC">
            <w:pPr>
              <w:jc w:val="both"/>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14.4.1. iki Paslaugų teikimo pradžios Tiekėjas (įskaitant subtiekėjus) iš Pirkėjo turi gauti raštišką Sutikimą;</w:t>
            </w:r>
          </w:p>
          <w:p w14:paraId="594FE4F4" w14:textId="77777777" w:rsidR="00262EFC" w:rsidRPr="005B6E28" w:rsidRDefault="00262EFC" w:rsidP="00262EFC">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14.4.2. Sutikimo gavimui Tiekėjas įsipareigoja pateikti visus tokiam Sutikimui gauti reikalingus dokumentus;</w:t>
            </w:r>
          </w:p>
          <w:p w14:paraId="690F46B8" w14:textId="77777777" w:rsidR="00262EFC" w:rsidRDefault="00262EFC" w:rsidP="00262EFC">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14.4.3. Pirkėjo išduotas Sutikimas turi galioti visą Paslaugų teikimo nurodytuose objektuose ir (ar) teritorijose laikotarpį;</w:t>
            </w:r>
          </w:p>
          <w:p w14:paraId="53856E37" w14:textId="77777777" w:rsidR="00262EFC" w:rsidRPr="005B6E28" w:rsidRDefault="00262EFC" w:rsidP="00262EFC">
            <w:pPr>
              <w:tabs>
                <w:tab w:val="left" w:pos="851"/>
                <w:tab w:val="left" w:pos="1560"/>
              </w:tabs>
              <w:jc w:val="both"/>
              <w:outlineLvl w:val="2"/>
              <w:rPr>
                <w:rFonts w:ascii="Arial" w:eastAsia="Trebuchet MS" w:hAnsi="Arial" w:cs="Arial"/>
                <w:bCs/>
                <w:color w:val="000000"/>
                <w:sz w:val="20"/>
                <w:lang w:eastAsia="lt-LT"/>
              </w:rPr>
            </w:pPr>
          </w:p>
          <w:p w14:paraId="1ADE4570" w14:textId="0A18F822" w:rsidR="00262EFC" w:rsidRPr="000C4CB8" w:rsidRDefault="00262EFC" w:rsidP="00262EFC">
            <w:pPr>
              <w:jc w:val="both"/>
              <w:rPr>
                <w:rFonts w:ascii="Arial" w:hAnsi="Arial" w:cs="Arial"/>
                <w:kern w:val="2"/>
                <w:sz w:val="20"/>
              </w:rPr>
            </w:pPr>
            <w:r w:rsidRPr="005B6E28">
              <w:rPr>
                <w:rFonts w:ascii="Arial" w:eastAsia="Trebuchet MS" w:hAnsi="Arial" w:cs="Arial"/>
                <w:bCs/>
                <w:color w:val="000000"/>
                <w:sz w:val="20"/>
                <w:lang w:eastAsia="lt-LT"/>
              </w:rPr>
              <w:t xml:space="preserve">14.4.4. jeigu Tiekėjas ar subtiekėjas Paslaugas teikia neturėdami raštiško Pirkėjo Sutikimo (jo negavus, pasibaigus Sutikimo galiojimui, Pirkėjui panaikinus ar sustabdžius Sutikimo galiojimą ar pan.) taip pat, jei </w:t>
            </w:r>
            <w:r w:rsidRPr="005B6E28">
              <w:rPr>
                <w:rFonts w:ascii="Arial" w:eastAsia="Trebuchet MS" w:hAnsi="Arial" w:cs="Arial"/>
                <w:bCs/>
                <w:color w:val="000000"/>
                <w:sz w:val="20"/>
                <w:lang w:eastAsia="lt-LT"/>
              </w:rPr>
              <w:lastRenderedPageBreak/>
              <w:t>Paslaugas teikė Sutikime nenurodyti darbuotojai, Tiekėjui taikoma Specialiųjų sąlygų 9.10 punkte nurodyto dydžio bauda.</w:t>
            </w:r>
          </w:p>
        </w:tc>
        <w:tc>
          <w:tcPr>
            <w:tcW w:w="4495" w:type="dxa"/>
          </w:tcPr>
          <w:p w14:paraId="5C1AA357" w14:textId="09F66DFF" w:rsidR="00262EFC" w:rsidRPr="00D30B45" w:rsidRDefault="00262EFC" w:rsidP="00262EFC">
            <w:pPr>
              <w:jc w:val="both"/>
              <w:rPr>
                <w:rFonts w:ascii="Arial" w:eastAsia="Trebuchet MS" w:hAnsi="Arial" w:cs="Arial"/>
                <w:bCs/>
                <w:color w:val="000000"/>
                <w:sz w:val="20"/>
                <w:lang w:val="en-GB" w:eastAsia="lt-LT"/>
              </w:rPr>
            </w:pPr>
            <w:r w:rsidRPr="00D30B45">
              <w:rPr>
                <w:rFonts w:ascii="Arial" w:eastAsia="Trebuchet MS" w:hAnsi="Arial" w:cs="Arial"/>
                <w:bCs/>
                <w:color w:val="000000"/>
                <w:sz w:val="20"/>
                <w:lang w:val="en-GB" w:eastAsia="lt-LT"/>
              </w:rPr>
              <w:lastRenderedPageBreak/>
              <w:t>14.4.1. Prior to the provision of Services, the Supplier (including subcontractors) must obtain written Consent from the Purchaser;</w:t>
            </w:r>
            <w:r w:rsidRPr="00D30B45">
              <w:rPr>
                <w:rFonts w:ascii="Arial" w:eastAsia="Trebuchet MS" w:hAnsi="Arial" w:cs="Arial"/>
                <w:bCs/>
                <w:color w:val="000000"/>
                <w:sz w:val="20"/>
                <w:lang w:val="en-GB" w:eastAsia="lt-LT"/>
              </w:rPr>
              <w:br/>
              <w:t>14.4.2. To obtain the Consent, the Supplier undertakes to provide all the necessary documents required for obtaining such Consent;</w:t>
            </w:r>
            <w:r w:rsidRPr="00D30B45">
              <w:rPr>
                <w:rFonts w:ascii="Arial" w:eastAsia="Trebuchet MS" w:hAnsi="Arial" w:cs="Arial"/>
                <w:bCs/>
                <w:color w:val="000000"/>
                <w:sz w:val="20"/>
                <w:lang w:val="en-GB" w:eastAsia="lt-LT"/>
              </w:rPr>
              <w:br/>
              <w:t>14.4.3. The Consent issued by the Purchaser must remain valid for the entire period during which the Services are provided at the specified sites and/or locations;</w:t>
            </w:r>
            <w:r w:rsidRPr="00D30B45">
              <w:rPr>
                <w:rFonts w:ascii="Arial" w:eastAsia="Trebuchet MS" w:hAnsi="Arial" w:cs="Arial"/>
                <w:bCs/>
                <w:color w:val="000000"/>
                <w:sz w:val="20"/>
                <w:lang w:val="en-GB" w:eastAsia="lt-LT"/>
              </w:rPr>
              <w:br/>
              <w:t xml:space="preserve">14.4.4. If the Supplier or a subcontractor provides the Services without the Purchaser's written Consent (in cases where the Consent was not obtained, its validity has expired, or the </w:t>
            </w:r>
            <w:r w:rsidRPr="00D30B45">
              <w:rPr>
                <w:rFonts w:ascii="Arial" w:eastAsia="Trebuchet MS" w:hAnsi="Arial" w:cs="Arial"/>
                <w:bCs/>
                <w:color w:val="000000"/>
                <w:sz w:val="20"/>
                <w:lang w:val="en-GB" w:eastAsia="lt-LT"/>
              </w:rPr>
              <w:lastRenderedPageBreak/>
              <w:t>Purchaser has revoked or suspended the Consent, etc.), or if the Services were provided by employees not specified in the Consent, the Supplier will be subject to a penalty specified in clause 9.10 of the Special Conditions.</w:t>
            </w:r>
          </w:p>
        </w:tc>
      </w:tr>
      <w:tr w:rsidR="00262EFC" w:rsidRPr="007E01DF" w14:paraId="66C29F7F" w14:textId="77777777" w:rsidTr="009C5809">
        <w:trPr>
          <w:trHeight w:val="85"/>
        </w:trPr>
        <w:tc>
          <w:tcPr>
            <w:tcW w:w="4855" w:type="dxa"/>
          </w:tcPr>
          <w:p w14:paraId="07F1FB82" w14:textId="74ADFC1B" w:rsidR="00262EFC" w:rsidRPr="007E01DF" w:rsidRDefault="00262EFC" w:rsidP="00262EFC">
            <w:pPr>
              <w:jc w:val="center"/>
              <w:rPr>
                <w:rFonts w:ascii="Arial" w:hAnsi="Arial" w:cs="Arial"/>
                <w:color w:val="000000"/>
                <w:kern w:val="2"/>
                <w:sz w:val="20"/>
                <w:shd w:val="clear" w:color="auto" w:fill="FFFFFF"/>
              </w:rPr>
            </w:pPr>
            <w:r w:rsidRPr="007E01DF">
              <w:rPr>
                <w:rFonts w:ascii="Arial" w:hAnsi="Arial" w:cs="Arial"/>
                <w:b/>
                <w:bCs/>
                <w:kern w:val="2"/>
                <w:sz w:val="20"/>
              </w:rPr>
              <w:lastRenderedPageBreak/>
              <w:t>1</w:t>
            </w:r>
            <w:r>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262EFC" w:rsidRPr="007E01DF" w:rsidRDefault="00262EFC" w:rsidP="00262EFC">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 ANNEXES TO THE CONTRACT</w:t>
            </w:r>
          </w:p>
        </w:tc>
      </w:tr>
      <w:tr w:rsidR="00262EFC" w:rsidRPr="007E01DF" w14:paraId="709FC761" w14:textId="77777777" w:rsidTr="009C5809">
        <w:trPr>
          <w:trHeight w:val="85"/>
        </w:trPr>
        <w:tc>
          <w:tcPr>
            <w:tcW w:w="4855" w:type="dxa"/>
          </w:tcPr>
          <w:p w14:paraId="1023FE53" w14:textId="20A2514D" w:rsidR="00262EFC" w:rsidRPr="007E01DF" w:rsidRDefault="00262EFC" w:rsidP="00262EFC">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262EFC" w:rsidRPr="007E01DF" w:rsidRDefault="00262EFC" w:rsidP="00262EFC">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262EFC" w:rsidRPr="007E01DF" w14:paraId="26650C04" w14:textId="77777777" w:rsidTr="009C5809">
        <w:trPr>
          <w:trHeight w:val="85"/>
        </w:trPr>
        <w:tc>
          <w:tcPr>
            <w:tcW w:w="4855" w:type="dxa"/>
          </w:tcPr>
          <w:p w14:paraId="6653D506" w14:textId="17FB9EAA" w:rsidR="00262EFC" w:rsidRPr="005B6E28" w:rsidRDefault="00262EFC" w:rsidP="00262EFC">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 xml:space="preserve">.1. Priedas Nr. </w:t>
            </w:r>
            <w:r>
              <w:rPr>
                <w:rFonts w:ascii="Arial" w:hAnsi="Arial" w:cs="Arial"/>
                <w:b/>
                <w:bCs/>
                <w:kern w:val="2"/>
                <w:sz w:val="20"/>
              </w:rPr>
              <w:t xml:space="preserve">2 </w:t>
            </w:r>
            <w:r w:rsidRPr="005B6E28">
              <w:rPr>
                <w:rFonts w:ascii="Arial" w:hAnsi="Arial" w:cs="Arial"/>
                <w:kern w:val="2"/>
                <w:sz w:val="20"/>
              </w:rPr>
              <w:t>Pirkimo dokumentai, jų patikslinimai ir paaiškinimai: skelbiami adresu</w:t>
            </w:r>
            <w:r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8EF33316CA934A7BB5F64B612C982A42"/>
                </w:placeholder>
                <w:showingPlcHdr/>
              </w:sdtPr>
              <w:sdtContent>
                <w:r w:rsidRPr="005B6E28">
                  <w:rPr>
                    <w:rStyle w:val="PlaceholderText"/>
                    <w:rFonts w:ascii="Arial" w:eastAsiaTheme="majorEastAsia" w:hAnsi="Arial" w:cs="Arial"/>
                    <w:i/>
                    <w:iCs/>
                    <w:sz w:val="20"/>
                    <w:highlight w:val="lightGray"/>
                  </w:rPr>
                  <w:t>Click or tap here to enter text.</w:t>
                </w:r>
              </w:sdtContent>
            </w:sdt>
            <w:r w:rsidRPr="005B6E28">
              <w:rPr>
                <w:rFonts w:ascii="Arial" w:eastAsia="Arial Unicode MS" w:hAnsi="Arial" w:cs="Arial"/>
                <w:i/>
                <w:iCs/>
                <w:sz w:val="20"/>
                <w:bdr w:val="nil"/>
              </w:rPr>
              <w:t>.</w:t>
            </w:r>
          </w:p>
        </w:tc>
        <w:tc>
          <w:tcPr>
            <w:tcW w:w="4495" w:type="dxa"/>
          </w:tcPr>
          <w:p w14:paraId="39204788" w14:textId="4F662186" w:rsidR="00262EFC" w:rsidRPr="007E01DF" w:rsidRDefault="00262EFC" w:rsidP="00262EFC">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Pr="00ED3242">
              <w:rPr>
                <w:rFonts w:ascii="Arial" w:hAnsi="Arial" w:cs="Arial"/>
                <w:kern w:val="2"/>
                <w:sz w:val="20"/>
                <w:lang w:val="en-US"/>
              </w:rPr>
              <w:t>Procurement documents, their amendments, and clarifications: are published at the following address:</w:t>
            </w:r>
            <w:r>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3A3A4B88DE694D6ABAA9532BC3D8C199"/>
                </w:placeholder>
                <w:showingPlcHdr/>
              </w:sdtPr>
              <w:sdtContent>
                <w:r w:rsidRPr="005B6E28">
                  <w:rPr>
                    <w:rStyle w:val="PlaceholderText"/>
                    <w:rFonts w:ascii="Arial" w:eastAsiaTheme="majorEastAsia" w:hAnsi="Arial" w:cs="Arial"/>
                    <w:i/>
                    <w:iCs/>
                    <w:sz w:val="20"/>
                    <w:highlight w:val="lightGray"/>
                  </w:rPr>
                  <w:t>Click or tap here to enter text.</w:t>
                </w:r>
              </w:sdtContent>
            </w:sdt>
            <w:r w:rsidRPr="005B6E28">
              <w:rPr>
                <w:rFonts w:ascii="Arial" w:eastAsia="Arial Unicode MS" w:hAnsi="Arial" w:cs="Arial"/>
                <w:i/>
                <w:iCs/>
                <w:sz w:val="20"/>
                <w:bdr w:val="nil"/>
              </w:rPr>
              <w:t>.</w:t>
            </w:r>
          </w:p>
        </w:tc>
      </w:tr>
      <w:tr w:rsidR="00262EFC" w:rsidRPr="007E01DF" w14:paraId="1E0D2121" w14:textId="77777777" w:rsidTr="009C5809">
        <w:trPr>
          <w:trHeight w:val="85"/>
        </w:trPr>
        <w:tc>
          <w:tcPr>
            <w:tcW w:w="4855" w:type="dxa"/>
          </w:tcPr>
          <w:p w14:paraId="1AE8B272" w14:textId="5E8C452F" w:rsidR="00262EFC" w:rsidRPr="007E01DF" w:rsidRDefault="00262EFC" w:rsidP="00262EFC">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262EFC" w:rsidRPr="007E01DF" w:rsidRDefault="00262EFC" w:rsidP="00262EFC">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262EFC" w:rsidRPr="007E01DF" w14:paraId="1BBDE382" w14:textId="77777777" w:rsidTr="009C5809">
        <w:trPr>
          <w:trHeight w:val="85"/>
        </w:trPr>
        <w:tc>
          <w:tcPr>
            <w:tcW w:w="4855" w:type="dxa"/>
          </w:tcPr>
          <w:p w14:paraId="7FE3BA56" w14:textId="305CA9BE" w:rsidR="00262EFC" w:rsidRPr="007E01DF" w:rsidRDefault="00262EFC" w:rsidP="00262EFC">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262EFC" w:rsidRPr="007E01DF" w:rsidRDefault="00262EFC" w:rsidP="00262EFC">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.4 Annex 4</w:t>
            </w:r>
            <w:r>
              <w:rPr>
                <w:rFonts w:ascii="Arial" w:hAnsi="Arial" w:cs="Arial"/>
                <w:b/>
                <w:bCs/>
                <w:kern w:val="2"/>
                <w:sz w:val="20"/>
                <w:lang w:val="en-US"/>
              </w:rPr>
              <w:t xml:space="preserve"> </w:t>
            </w:r>
            <w:r w:rsidRPr="00ED3242">
              <w:rPr>
                <w:rFonts w:ascii="Arial" w:hAnsi="Arial" w:cs="Arial"/>
                <w:kern w:val="2"/>
                <w:sz w:val="20"/>
                <w:lang w:val="en-US"/>
              </w:rPr>
              <w:t>Draft Tripartite Agreement</w:t>
            </w:r>
          </w:p>
        </w:tc>
      </w:tr>
      <w:tr w:rsidR="00262EFC" w:rsidRPr="007E01DF" w14:paraId="51B12625" w14:textId="77777777" w:rsidTr="009C5809">
        <w:trPr>
          <w:trHeight w:val="85"/>
        </w:trPr>
        <w:tc>
          <w:tcPr>
            <w:tcW w:w="4855" w:type="dxa"/>
          </w:tcPr>
          <w:p w14:paraId="5C36A78B" w14:textId="180C729E" w:rsidR="00262EFC" w:rsidRPr="007E01DF" w:rsidRDefault="00262EFC" w:rsidP="00262EFC">
            <w:pPr>
              <w:rPr>
                <w:rFonts w:ascii="Arial" w:hAnsi="Arial" w:cs="Arial"/>
                <w:b/>
                <w:bCs/>
                <w:kern w:val="2"/>
                <w:sz w:val="20"/>
              </w:rPr>
            </w:pPr>
          </w:p>
        </w:tc>
        <w:tc>
          <w:tcPr>
            <w:tcW w:w="4495" w:type="dxa"/>
          </w:tcPr>
          <w:p w14:paraId="37C668D9" w14:textId="06B6383D" w:rsidR="00262EFC" w:rsidRPr="007E01DF" w:rsidRDefault="00262EFC" w:rsidP="00262EFC">
            <w:pPr>
              <w:rPr>
                <w:rFonts w:ascii="Arial" w:hAnsi="Arial" w:cs="Arial"/>
                <w:color w:val="000000"/>
                <w:kern w:val="2"/>
                <w:sz w:val="20"/>
                <w:shd w:val="clear" w:color="auto" w:fill="FFFFFF"/>
                <w:lang w:val="en-US"/>
              </w:rPr>
            </w:pPr>
          </w:p>
        </w:tc>
      </w:tr>
      <w:tr w:rsidR="00262EFC" w:rsidRPr="007E01DF" w14:paraId="6366B0CF" w14:textId="77777777" w:rsidTr="009C5809">
        <w:trPr>
          <w:trHeight w:val="85"/>
        </w:trPr>
        <w:tc>
          <w:tcPr>
            <w:tcW w:w="4855" w:type="dxa"/>
          </w:tcPr>
          <w:p w14:paraId="2FDAFE66" w14:textId="11A89A17" w:rsidR="00262EFC" w:rsidRPr="007E01DF" w:rsidRDefault="00262EFC" w:rsidP="00262EFC">
            <w:pPr>
              <w:rPr>
                <w:rFonts w:ascii="Arial" w:hAnsi="Arial" w:cs="Arial"/>
                <w:b/>
                <w:bCs/>
                <w:kern w:val="2"/>
                <w:sz w:val="20"/>
              </w:rPr>
            </w:pPr>
          </w:p>
        </w:tc>
        <w:tc>
          <w:tcPr>
            <w:tcW w:w="4495" w:type="dxa"/>
          </w:tcPr>
          <w:p w14:paraId="7F5E6572" w14:textId="14749B6C" w:rsidR="00262EFC" w:rsidRPr="007E01DF" w:rsidRDefault="00262EFC" w:rsidP="00262EFC">
            <w:pPr>
              <w:rPr>
                <w:rFonts w:ascii="Arial" w:hAnsi="Arial" w:cs="Arial"/>
                <w:b/>
                <w:bCs/>
                <w:kern w:val="2"/>
                <w:sz w:val="20"/>
                <w:lang w:val="en-US"/>
              </w:rPr>
            </w:pPr>
          </w:p>
        </w:tc>
      </w:tr>
      <w:tr w:rsidR="00262EFC" w:rsidRPr="007E01DF" w14:paraId="4CAE58BC" w14:textId="77777777" w:rsidTr="009C5809">
        <w:trPr>
          <w:trHeight w:val="85"/>
        </w:trPr>
        <w:tc>
          <w:tcPr>
            <w:tcW w:w="4855" w:type="dxa"/>
          </w:tcPr>
          <w:p w14:paraId="119AA6B8" w14:textId="38CA894B" w:rsidR="00262EFC" w:rsidRPr="007E01DF" w:rsidRDefault="00262EFC" w:rsidP="00262EFC">
            <w:pPr>
              <w:jc w:val="cente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262EFC" w:rsidRPr="007E01DF" w:rsidRDefault="00262EFC" w:rsidP="00262EFC">
            <w:pPr>
              <w:jc w:val="center"/>
              <w:rPr>
                <w:rFonts w:ascii="Arial" w:hAnsi="Arial" w:cs="Arial"/>
                <w:b/>
                <w:bCs/>
                <w:kern w:val="2"/>
                <w:sz w:val="20"/>
                <w:lang w:val="en-US"/>
              </w:rPr>
            </w:pPr>
            <w:r w:rsidRPr="007E01DF">
              <w:rPr>
                <w:rFonts w:ascii="Arial" w:hAnsi="Arial" w:cs="Arial"/>
                <w:b/>
                <w:bCs/>
                <w:kern w:val="2"/>
                <w:sz w:val="20"/>
                <w:lang w:val="en-US"/>
              </w:rPr>
              <w:t>1</w:t>
            </w:r>
            <w:r>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262EFC" w:rsidRPr="007E01DF" w14:paraId="24E0DB06" w14:textId="77777777" w:rsidTr="009C5809">
        <w:trPr>
          <w:trHeight w:val="85"/>
        </w:trPr>
        <w:tc>
          <w:tcPr>
            <w:tcW w:w="4855" w:type="dxa"/>
          </w:tcPr>
          <w:p w14:paraId="0B0CF69E" w14:textId="0C402729" w:rsidR="00262EFC" w:rsidRPr="007E01DF" w:rsidRDefault="00262EFC" w:rsidP="00262EFC">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262EFC" w:rsidRPr="007E01DF" w:rsidRDefault="00262EFC" w:rsidP="00262EFC">
            <w:pPr>
              <w:rPr>
                <w:rFonts w:ascii="Arial" w:hAnsi="Arial" w:cs="Arial"/>
                <w:b/>
                <w:bCs/>
                <w:kern w:val="2"/>
                <w:sz w:val="20"/>
                <w:lang w:val="en-US"/>
              </w:rPr>
            </w:pPr>
            <w:r w:rsidRPr="007E01DF">
              <w:rPr>
                <w:rFonts w:ascii="Arial" w:hAnsi="Arial" w:cs="Arial"/>
                <w:b/>
                <w:bCs/>
                <w:kern w:val="2"/>
                <w:sz w:val="20"/>
                <w:lang w:val="en-US"/>
              </w:rPr>
              <w:t>BUYER</w:t>
            </w:r>
          </w:p>
        </w:tc>
      </w:tr>
      <w:tr w:rsidR="00262EFC" w:rsidRPr="007E01DF" w14:paraId="492C56A7" w14:textId="77777777" w:rsidTr="009C5809">
        <w:trPr>
          <w:trHeight w:val="85"/>
        </w:trPr>
        <w:tc>
          <w:tcPr>
            <w:tcW w:w="4855" w:type="dxa"/>
          </w:tcPr>
          <w:p w14:paraId="52545348" w14:textId="58497E42" w:rsidR="00262EFC" w:rsidRPr="007E01DF" w:rsidRDefault="00262EFC" w:rsidP="00262EFC">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262EFC" w:rsidRPr="007E01DF" w:rsidRDefault="00262EFC" w:rsidP="00262EFC">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262EFC" w:rsidRPr="007E01DF" w14:paraId="48B9027F" w14:textId="77777777" w:rsidTr="009C5809">
        <w:trPr>
          <w:trHeight w:val="85"/>
        </w:trPr>
        <w:tc>
          <w:tcPr>
            <w:tcW w:w="4855" w:type="dxa"/>
          </w:tcPr>
          <w:p w14:paraId="1101984C" w14:textId="77777777" w:rsidR="00262EFC" w:rsidRPr="007E01DF" w:rsidRDefault="00262EFC" w:rsidP="00262EFC">
            <w:pPr>
              <w:jc w:val="center"/>
              <w:rPr>
                <w:rFonts w:ascii="Arial" w:hAnsi="Arial" w:cs="Arial"/>
                <w:b/>
                <w:bCs/>
                <w:color w:val="4472C4"/>
                <w:kern w:val="2"/>
                <w:sz w:val="20"/>
              </w:rPr>
            </w:pPr>
          </w:p>
          <w:p w14:paraId="060A3E50" w14:textId="77777777" w:rsidR="00262EFC" w:rsidRPr="007E01DF" w:rsidRDefault="00262EFC" w:rsidP="00262EFC">
            <w:pPr>
              <w:jc w:val="center"/>
              <w:rPr>
                <w:rFonts w:ascii="Arial" w:hAnsi="Arial" w:cs="Arial"/>
                <w:b/>
                <w:bCs/>
                <w:color w:val="4472C4"/>
                <w:kern w:val="2"/>
                <w:sz w:val="20"/>
              </w:rPr>
            </w:pPr>
          </w:p>
          <w:p w14:paraId="278181F8" w14:textId="758D7081" w:rsidR="00262EFC" w:rsidRPr="007E01DF" w:rsidRDefault="00262EFC" w:rsidP="00262EFC">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262EFC" w:rsidRPr="007E01DF" w:rsidRDefault="00262EFC" w:rsidP="00262EFC">
            <w:pPr>
              <w:rPr>
                <w:rFonts w:ascii="Arial" w:hAnsi="Arial" w:cs="Arial"/>
                <w:b/>
                <w:bCs/>
                <w:kern w:val="2"/>
                <w:sz w:val="20"/>
                <w:lang w:val="en-US"/>
              </w:rPr>
            </w:pPr>
          </w:p>
          <w:p w14:paraId="162F37E1" w14:textId="77777777" w:rsidR="00262EFC" w:rsidRPr="007E01DF" w:rsidRDefault="00262EFC" w:rsidP="00262EFC">
            <w:pPr>
              <w:rPr>
                <w:rFonts w:ascii="Arial" w:hAnsi="Arial" w:cs="Arial"/>
                <w:b/>
                <w:bCs/>
                <w:kern w:val="2"/>
                <w:sz w:val="20"/>
                <w:lang w:val="en-US"/>
              </w:rPr>
            </w:pPr>
          </w:p>
          <w:p w14:paraId="2E63E0EF" w14:textId="2C7F74FA" w:rsidR="00262EFC" w:rsidRPr="007E01DF" w:rsidRDefault="00262EFC" w:rsidP="00262EFC">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262EFC" w:rsidRPr="007E01DF" w14:paraId="2A812F96" w14:textId="77777777" w:rsidTr="009C5809">
        <w:trPr>
          <w:trHeight w:val="85"/>
        </w:trPr>
        <w:tc>
          <w:tcPr>
            <w:tcW w:w="4855" w:type="dxa"/>
          </w:tcPr>
          <w:p w14:paraId="2CBF1AD2" w14:textId="524B3904" w:rsidR="00262EFC" w:rsidRPr="007E01DF" w:rsidRDefault="00262EFC" w:rsidP="00262EFC">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262EFC" w:rsidRPr="007E01DF" w:rsidRDefault="00262EFC" w:rsidP="00262EFC">
            <w:pPr>
              <w:rPr>
                <w:rFonts w:ascii="Arial" w:hAnsi="Arial" w:cs="Arial"/>
                <w:b/>
                <w:bCs/>
                <w:kern w:val="2"/>
                <w:sz w:val="20"/>
                <w:lang w:val="en-US"/>
              </w:rPr>
            </w:pPr>
            <w:r w:rsidRPr="007E01DF">
              <w:rPr>
                <w:rFonts w:ascii="Arial" w:hAnsi="Arial" w:cs="Arial"/>
                <w:b/>
                <w:bCs/>
                <w:kern w:val="2"/>
                <w:sz w:val="20"/>
                <w:lang w:val="en-US"/>
              </w:rPr>
              <w:t>SUPPLIER</w:t>
            </w:r>
          </w:p>
        </w:tc>
      </w:tr>
      <w:tr w:rsidR="00262EFC" w:rsidRPr="007E01DF" w14:paraId="7FBB22E4" w14:textId="77777777" w:rsidTr="009C5809">
        <w:trPr>
          <w:trHeight w:val="85"/>
        </w:trPr>
        <w:tc>
          <w:tcPr>
            <w:tcW w:w="4855" w:type="dxa"/>
          </w:tcPr>
          <w:p w14:paraId="36F61160" w14:textId="3A41A188" w:rsidR="00262EFC" w:rsidRPr="007E01DF" w:rsidRDefault="00262EFC" w:rsidP="00262EFC">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262EFC" w:rsidRPr="007E01DF" w:rsidRDefault="00262EFC" w:rsidP="00262EFC">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262EFC" w:rsidRPr="007E01DF" w14:paraId="4C3CD33B" w14:textId="77777777" w:rsidTr="009C5809">
        <w:trPr>
          <w:trHeight w:val="85"/>
        </w:trPr>
        <w:tc>
          <w:tcPr>
            <w:tcW w:w="4855" w:type="dxa"/>
          </w:tcPr>
          <w:p w14:paraId="7140C46D" w14:textId="77777777" w:rsidR="00262EFC" w:rsidRPr="007E01DF" w:rsidRDefault="00262EFC" w:rsidP="00262EFC">
            <w:pPr>
              <w:jc w:val="center"/>
              <w:rPr>
                <w:rFonts w:ascii="Arial" w:hAnsi="Arial" w:cs="Arial"/>
                <w:b/>
                <w:bCs/>
                <w:color w:val="4472C4"/>
                <w:kern w:val="2"/>
                <w:sz w:val="20"/>
              </w:rPr>
            </w:pPr>
          </w:p>
          <w:p w14:paraId="2F68A285" w14:textId="77777777" w:rsidR="00262EFC" w:rsidRPr="007E01DF" w:rsidRDefault="00262EFC" w:rsidP="00262EFC">
            <w:pPr>
              <w:jc w:val="center"/>
              <w:rPr>
                <w:rFonts w:ascii="Arial" w:hAnsi="Arial" w:cs="Arial"/>
                <w:b/>
                <w:bCs/>
                <w:color w:val="4472C4"/>
                <w:kern w:val="2"/>
                <w:sz w:val="20"/>
              </w:rPr>
            </w:pPr>
          </w:p>
          <w:p w14:paraId="64A942BB" w14:textId="5CBC86A7" w:rsidR="00262EFC" w:rsidRPr="007E01DF" w:rsidRDefault="00262EFC" w:rsidP="00262EFC">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262EFC" w:rsidRPr="007E01DF" w:rsidRDefault="00262EFC" w:rsidP="00262EFC">
            <w:pPr>
              <w:rPr>
                <w:rFonts w:ascii="Arial" w:hAnsi="Arial" w:cs="Arial"/>
                <w:b/>
                <w:bCs/>
                <w:kern w:val="2"/>
                <w:sz w:val="20"/>
                <w:lang w:val="en-US"/>
              </w:rPr>
            </w:pPr>
          </w:p>
          <w:p w14:paraId="6520AC80" w14:textId="77777777" w:rsidR="00262EFC" w:rsidRPr="007E01DF" w:rsidRDefault="00262EFC" w:rsidP="00262EFC">
            <w:pPr>
              <w:rPr>
                <w:rFonts w:ascii="Arial" w:hAnsi="Arial" w:cs="Arial"/>
                <w:b/>
                <w:bCs/>
                <w:kern w:val="2"/>
                <w:sz w:val="20"/>
                <w:lang w:val="en-US"/>
              </w:rPr>
            </w:pPr>
          </w:p>
          <w:p w14:paraId="4C71FE7D" w14:textId="318689A9" w:rsidR="00262EFC" w:rsidRPr="007E01DF" w:rsidRDefault="00262EFC" w:rsidP="00262EFC">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156D8"/>
    <w:rsid w:val="0002271B"/>
    <w:rsid w:val="0002299E"/>
    <w:rsid w:val="00030672"/>
    <w:rsid w:val="000428C1"/>
    <w:rsid w:val="000466CC"/>
    <w:rsid w:val="00054CE6"/>
    <w:rsid w:val="000608AF"/>
    <w:rsid w:val="00086CBC"/>
    <w:rsid w:val="000947C0"/>
    <w:rsid w:val="000A2BD8"/>
    <w:rsid w:val="000A6D31"/>
    <w:rsid w:val="000B02BE"/>
    <w:rsid w:val="000B25D0"/>
    <w:rsid w:val="000C0083"/>
    <w:rsid w:val="000C0589"/>
    <w:rsid w:val="000C3F68"/>
    <w:rsid w:val="000C493C"/>
    <w:rsid w:val="000C4CB8"/>
    <w:rsid w:val="000C7FFC"/>
    <w:rsid w:val="000E3A9D"/>
    <w:rsid w:val="000E5C2D"/>
    <w:rsid w:val="000F42A2"/>
    <w:rsid w:val="000F6193"/>
    <w:rsid w:val="00101272"/>
    <w:rsid w:val="00104830"/>
    <w:rsid w:val="00117CB5"/>
    <w:rsid w:val="00124BAE"/>
    <w:rsid w:val="001255E7"/>
    <w:rsid w:val="00130950"/>
    <w:rsid w:val="00143BC8"/>
    <w:rsid w:val="0016655D"/>
    <w:rsid w:val="00181E44"/>
    <w:rsid w:val="00183F31"/>
    <w:rsid w:val="00184655"/>
    <w:rsid w:val="001A045C"/>
    <w:rsid w:val="001B20DF"/>
    <w:rsid w:val="001B6BD1"/>
    <w:rsid w:val="001C0ECF"/>
    <w:rsid w:val="001C215B"/>
    <w:rsid w:val="001C4DE6"/>
    <w:rsid w:val="001C7567"/>
    <w:rsid w:val="001D74DC"/>
    <w:rsid w:val="001F0581"/>
    <w:rsid w:val="00204E68"/>
    <w:rsid w:val="00212423"/>
    <w:rsid w:val="00213F44"/>
    <w:rsid w:val="00214EBB"/>
    <w:rsid w:val="00220F3A"/>
    <w:rsid w:val="00245173"/>
    <w:rsid w:val="00254585"/>
    <w:rsid w:val="00260011"/>
    <w:rsid w:val="00262EFC"/>
    <w:rsid w:val="00274C55"/>
    <w:rsid w:val="00277DE6"/>
    <w:rsid w:val="002810F7"/>
    <w:rsid w:val="00282733"/>
    <w:rsid w:val="00286BD6"/>
    <w:rsid w:val="002A1B6D"/>
    <w:rsid w:val="002B56A8"/>
    <w:rsid w:val="002B780B"/>
    <w:rsid w:val="002D5ECE"/>
    <w:rsid w:val="002E1E7E"/>
    <w:rsid w:val="002F2EF3"/>
    <w:rsid w:val="002F3F37"/>
    <w:rsid w:val="00301032"/>
    <w:rsid w:val="00306089"/>
    <w:rsid w:val="003060CB"/>
    <w:rsid w:val="00314F3F"/>
    <w:rsid w:val="0031727D"/>
    <w:rsid w:val="00331253"/>
    <w:rsid w:val="00346A4A"/>
    <w:rsid w:val="003529BF"/>
    <w:rsid w:val="0035403F"/>
    <w:rsid w:val="0036043C"/>
    <w:rsid w:val="003654FD"/>
    <w:rsid w:val="00367D66"/>
    <w:rsid w:val="00373A70"/>
    <w:rsid w:val="0039535C"/>
    <w:rsid w:val="003A23F6"/>
    <w:rsid w:val="003A4D9E"/>
    <w:rsid w:val="003B3EF9"/>
    <w:rsid w:val="003B49F6"/>
    <w:rsid w:val="003C1661"/>
    <w:rsid w:val="003C4B20"/>
    <w:rsid w:val="003E4DF9"/>
    <w:rsid w:val="003E6A51"/>
    <w:rsid w:val="003F0C27"/>
    <w:rsid w:val="003F607E"/>
    <w:rsid w:val="00412E61"/>
    <w:rsid w:val="00414DEA"/>
    <w:rsid w:val="0042542D"/>
    <w:rsid w:val="00427415"/>
    <w:rsid w:val="00427EE6"/>
    <w:rsid w:val="00436789"/>
    <w:rsid w:val="00436FF5"/>
    <w:rsid w:val="0047015A"/>
    <w:rsid w:val="00486263"/>
    <w:rsid w:val="00486F5D"/>
    <w:rsid w:val="004871D2"/>
    <w:rsid w:val="004927DF"/>
    <w:rsid w:val="00492E41"/>
    <w:rsid w:val="004A3A61"/>
    <w:rsid w:val="004B0B04"/>
    <w:rsid w:val="004B4D34"/>
    <w:rsid w:val="004D5932"/>
    <w:rsid w:val="004E65F0"/>
    <w:rsid w:val="004F3E44"/>
    <w:rsid w:val="00502A3F"/>
    <w:rsid w:val="00502B9B"/>
    <w:rsid w:val="005054C1"/>
    <w:rsid w:val="005100DF"/>
    <w:rsid w:val="005122DA"/>
    <w:rsid w:val="00525377"/>
    <w:rsid w:val="005279A4"/>
    <w:rsid w:val="00530187"/>
    <w:rsid w:val="0053100E"/>
    <w:rsid w:val="00544FCF"/>
    <w:rsid w:val="00555C8D"/>
    <w:rsid w:val="0058269D"/>
    <w:rsid w:val="00586433"/>
    <w:rsid w:val="00587A6D"/>
    <w:rsid w:val="00590BAF"/>
    <w:rsid w:val="005B0F25"/>
    <w:rsid w:val="005B2450"/>
    <w:rsid w:val="005B6E28"/>
    <w:rsid w:val="005C7BF8"/>
    <w:rsid w:val="005D6FD5"/>
    <w:rsid w:val="005E7843"/>
    <w:rsid w:val="005F1427"/>
    <w:rsid w:val="005F33E9"/>
    <w:rsid w:val="005F4475"/>
    <w:rsid w:val="00613DB8"/>
    <w:rsid w:val="00633425"/>
    <w:rsid w:val="006523FD"/>
    <w:rsid w:val="0066003C"/>
    <w:rsid w:val="00661F6F"/>
    <w:rsid w:val="00665C44"/>
    <w:rsid w:val="00671EFE"/>
    <w:rsid w:val="00683A34"/>
    <w:rsid w:val="00685A4A"/>
    <w:rsid w:val="00694AAD"/>
    <w:rsid w:val="006B301B"/>
    <w:rsid w:val="006C209F"/>
    <w:rsid w:val="006D6694"/>
    <w:rsid w:val="007154DF"/>
    <w:rsid w:val="00730836"/>
    <w:rsid w:val="007317B2"/>
    <w:rsid w:val="00731EAD"/>
    <w:rsid w:val="00731F68"/>
    <w:rsid w:val="00733A4D"/>
    <w:rsid w:val="00742A19"/>
    <w:rsid w:val="007549C4"/>
    <w:rsid w:val="00754FCA"/>
    <w:rsid w:val="007561F3"/>
    <w:rsid w:val="00765E40"/>
    <w:rsid w:val="00766B58"/>
    <w:rsid w:val="0078749B"/>
    <w:rsid w:val="00790099"/>
    <w:rsid w:val="007A5A1F"/>
    <w:rsid w:val="007A5D54"/>
    <w:rsid w:val="007A695B"/>
    <w:rsid w:val="007B15E8"/>
    <w:rsid w:val="007B522B"/>
    <w:rsid w:val="007D00A0"/>
    <w:rsid w:val="007D09BC"/>
    <w:rsid w:val="007E01DF"/>
    <w:rsid w:val="007E1033"/>
    <w:rsid w:val="007E136E"/>
    <w:rsid w:val="007E66F6"/>
    <w:rsid w:val="007E6EB6"/>
    <w:rsid w:val="007F4ADA"/>
    <w:rsid w:val="007F5C57"/>
    <w:rsid w:val="00800498"/>
    <w:rsid w:val="00811D9E"/>
    <w:rsid w:val="0081301F"/>
    <w:rsid w:val="00814A81"/>
    <w:rsid w:val="00820C58"/>
    <w:rsid w:val="00821903"/>
    <w:rsid w:val="00822D4F"/>
    <w:rsid w:val="00834702"/>
    <w:rsid w:val="00847043"/>
    <w:rsid w:val="00855B9A"/>
    <w:rsid w:val="00862213"/>
    <w:rsid w:val="0086555E"/>
    <w:rsid w:val="008841FD"/>
    <w:rsid w:val="008A2825"/>
    <w:rsid w:val="008A6817"/>
    <w:rsid w:val="008B4419"/>
    <w:rsid w:val="008B4FEF"/>
    <w:rsid w:val="008B6CA6"/>
    <w:rsid w:val="008B7398"/>
    <w:rsid w:val="008C0C9D"/>
    <w:rsid w:val="008C2759"/>
    <w:rsid w:val="008C3629"/>
    <w:rsid w:val="008F08F2"/>
    <w:rsid w:val="008F4813"/>
    <w:rsid w:val="00905C41"/>
    <w:rsid w:val="009109BE"/>
    <w:rsid w:val="00921AAD"/>
    <w:rsid w:val="00921D02"/>
    <w:rsid w:val="00923754"/>
    <w:rsid w:val="00936C7D"/>
    <w:rsid w:val="0094472E"/>
    <w:rsid w:val="009608D9"/>
    <w:rsid w:val="00960F8E"/>
    <w:rsid w:val="0096256F"/>
    <w:rsid w:val="0096453B"/>
    <w:rsid w:val="0096672C"/>
    <w:rsid w:val="009727D6"/>
    <w:rsid w:val="00975000"/>
    <w:rsid w:val="00983DD9"/>
    <w:rsid w:val="009859FA"/>
    <w:rsid w:val="009B132B"/>
    <w:rsid w:val="009B5845"/>
    <w:rsid w:val="009C5809"/>
    <w:rsid w:val="009D02AE"/>
    <w:rsid w:val="009D5CDE"/>
    <w:rsid w:val="009E672F"/>
    <w:rsid w:val="009F260C"/>
    <w:rsid w:val="009F3562"/>
    <w:rsid w:val="009F5D87"/>
    <w:rsid w:val="00A01F45"/>
    <w:rsid w:val="00A0715B"/>
    <w:rsid w:val="00A10639"/>
    <w:rsid w:val="00A24499"/>
    <w:rsid w:val="00A27780"/>
    <w:rsid w:val="00A27C22"/>
    <w:rsid w:val="00A318BC"/>
    <w:rsid w:val="00A43985"/>
    <w:rsid w:val="00A45C83"/>
    <w:rsid w:val="00A735C0"/>
    <w:rsid w:val="00A73FE1"/>
    <w:rsid w:val="00A8208D"/>
    <w:rsid w:val="00AB2ADF"/>
    <w:rsid w:val="00AC4CF0"/>
    <w:rsid w:val="00AC52C6"/>
    <w:rsid w:val="00AD2172"/>
    <w:rsid w:val="00AD2450"/>
    <w:rsid w:val="00AD75BE"/>
    <w:rsid w:val="00AE0544"/>
    <w:rsid w:val="00B102AC"/>
    <w:rsid w:val="00B11F8A"/>
    <w:rsid w:val="00B4124D"/>
    <w:rsid w:val="00B42A52"/>
    <w:rsid w:val="00B437A7"/>
    <w:rsid w:val="00B438BD"/>
    <w:rsid w:val="00B4618A"/>
    <w:rsid w:val="00B67657"/>
    <w:rsid w:val="00B72A63"/>
    <w:rsid w:val="00B7622D"/>
    <w:rsid w:val="00B8250A"/>
    <w:rsid w:val="00B90ED3"/>
    <w:rsid w:val="00B939AD"/>
    <w:rsid w:val="00B9714D"/>
    <w:rsid w:val="00BA45BF"/>
    <w:rsid w:val="00BB35AA"/>
    <w:rsid w:val="00BC5E85"/>
    <w:rsid w:val="00C061FF"/>
    <w:rsid w:val="00C234DA"/>
    <w:rsid w:val="00C349EC"/>
    <w:rsid w:val="00C43FF9"/>
    <w:rsid w:val="00C45F28"/>
    <w:rsid w:val="00C50FD1"/>
    <w:rsid w:val="00C62F59"/>
    <w:rsid w:val="00C70ADF"/>
    <w:rsid w:val="00C76727"/>
    <w:rsid w:val="00C85CBF"/>
    <w:rsid w:val="00C91BC9"/>
    <w:rsid w:val="00C930CA"/>
    <w:rsid w:val="00CA1B93"/>
    <w:rsid w:val="00CD264F"/>
    <w:rsid w:val="00CF093B"/>
    <w:rsid w:val="00CF0ED5"/>
    <w:rsid w:val="00CF25A1"/>
    <w:rsid w:val="00D07627"/>
    <w:rsid w:val="00D07CE4"/>
    <w:rsid w:val="00D11D91"/>
    <w:rsid w:val="00D17876"/>
    <w:rsid w:val="00D30039"/>
    <w:rsid w:val="00D30B45"/>
    <w:rsid w:val="00D43725"/>
    <w:rsid w:val="00D57111"/>
    <w:rsid w:val="00D85C94"/>
    <w:rsid w:val="00D9375A"/>
    <w:rsid w:val="00D965A0"/>
    <w:rsid w:val="00DB43BC"/>
    <w:rsid w:val="00DC2E44"/>
    <w:rsid w:val="00DD1F2E"/>
    <w:rsid w:val="00DD39DE"/>
    <w:rsid w:val="00DD7BCC"/>
    <w:rsid w:val="00DE6913"/>
    <w:rsid w:val="00DF6FE2"/>
    <w:rsid w:val="00E03D18"/>
    <w:rsid w:val="00E043F2"/>
    <w:rsid w:val="00E3530B"/>
    <w:rsid w:val="00E4528C"/>
    <w:rsid w:val="00E50997"/>
    <w:rsid w:val="00E52819"/>
    <w:rsid w:val="00E56482"/>
    <w:rsid w:val="00E61199"/>
    <w:rsid w:val="00E633FE"/>
    <w:rsid w:val="00E86BEA"/>
    <w:rsid w:val="00EA460B"/>
    <w:rsid w:val="00EA63F1"/>
    <w:rsid w:val="00EB1C0E"/>
    <w:rsid w:val="00EB363F"/>
    <w:rsid w:val="00EC2883"/>
    <w:rsid w:val="00EC2FE9"/>
    <w:rsid w:val="00EC4F4E"/>
    <w:rsid w:val="00EC731D"/>
    <w:rsid w:val="00ED3242"/>
    <w:rsid w:val="00ED4155"/>
    <w:rsid w:val="00EE0422"/>
    <w:rsid w:val="00F03C42"/>
    <w:rsid w:val="00F052AD"/>
    <w:rsid w:val="00F4342F"/>
    <w:rsid w:val="00F51883"/>
    <w:rsid w:val="00F57856"/>
    <w:rsid w:val="00F7526C"/>
    <w:rsid w:val="00F82139"/>
    <w:rsid w:val="00F86498"/>
    <w:rsid w:val="00FA6743"/>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BFC3B7E8-4E5B-423B-B242-6380A09F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7526C"/>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Politikos/EPSO-G%20partneri%C5%B3%20etikos%20kodeksas%2008_01_patvirtint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1FD4C7F310EE4F7780A539505F631346"/>
        <w:category>
          <w:name w:val="General"/>
          <w:gallery w:val="placeholder"/>
        </w:category>
        <w:types>
          <w:type w:val="bbPlcHdr"/>
        </w:types>
        <w:behaviors>
          <w:behavior w:val="content"/>
        </w:behaviors>
        <w:guid w:val="{32528266-6A81-41AC-9B33-0C5ADBA1CEBB}"/>
      </w:docPartPr>
      <w:docPartBody>
        <w:p w:rsidR="00904CA4" w:rsidRDefault="00904CA4" w:rsidP="00904CA4">
          <w:pPr>
            <w:pStyle w:val="1FD4C7F310EE4F7780A539505F631346"/>
          </w:pPr>
          <w:r w:rsidRPr="007F35FA">
            <w:rPr>
              <w:rStyle w:val="PlaceholderText"/>
              <w:rFonts w:ascii="Arial" w:eastAsiaTheme="minorHAnsi" w:hAnsi="Arial" w:cs="Arial"/>
              <w:color w:val="FF0000"/>
              <w:sz w:val="20"/>
            </w:rPr>
            <w:t>Pasirinkite elementą.</w:t>
          </w:r>
        </w:p>
      </w:docPartBody>
    </w:docPart>
    <w:docPart>
      <w:docPartPr>
        <w:name w:val="AE00FF88A1074340A325D37B913D9FE9"/>
        <w:category>
          <w:name w:val="General"/>
          <w:gallery w:val="placeholder"/>
        </w:category>
        <w:types>
          <w:type w:val="bbPlcHdr"/>
        </w:types>
        <w:behaviors>
          <w:behavior w:val="content"/>
        </w:behaviors>
        <w:guid w:val="{A8892E5F-323B-4675-82A9-03972B777CF3}"/>
      </w:docPartPr>
      <w:docPartBody>
        <w:p w:rsidR="00904CA4" w:rsidRDefault="00904CA4" w:rsidP="00904CA4">
          <w:pPr>
            <w:pStyle w:val="AE00FF88A1074340A325D37B913D9FE9"/>
          </w:pPr>
          <w:r w:rsidRPr="007F35FA">
            <w:rPr>
              <w:rStyle w:val="PlaceholderText"/>
              <w:rFonts w:ascii="Arial" w:eastAsiaTheme="minorHAnsi" w:hAnsi="Arial" w:cs="Arial"/>
              <w:color w:val="FF0000"/>
              <w:sz w:val="20"/>
            </w:rPr>
            <w:t>Pasirinkite elementą.</w:t>
          </w:r>
        </w:p>
      </w:docPartBody>
    </w:docPart>
    <w:docPart>
      <w:docPartPr>
        <w:name w:val="EDC2F36F24094DAE9727137C06F147D0"/>
        <w:category>
          <w:name w:val="General"/>
          <w:gallery w:val="placeholder"/>
        </w:category>
        <w:types>
          <w:type w:val="bbPlcHdr"/>
        </w:types>
        <w:behaviors>
          <w:behavior w:val="content"/>
        </w:behaviors>
        <w:guid w:val="{D4FE70ED-19C8-49CD-A1D5-F785218C1847}"/>
      </w:docPartPr>
      <w:docPartBody>
        <w:p w:rsidR="00904CA4" w:rsidRDefault="00904CA4" w:rsidP="00904CA4">
          <w:pPr>
            <w:pStyle w:val="EDC2F36F24094DAE9727137C06F147D0"/>
          </w:pPr>
          <w:r w:rsidRPr="005100DF">
            <w:rPr>
              <w:rStyle w:val="PlaceholderText"/>
              <w:rFonts w:ascii="Arial" w:eastAsiaTheme="minorHAnsi" w:hAnsi="Arial" w:cs="Arial"/>
              <w:color w:val="FF0000"/>
              <w:sz w:val="20"/>
            </w:rPr>
            <w:t>Pasirinkite elementą.</w:t>
          </w:r>
        </w:p>
      </w:docPartBody>
    </w:docPart>
    <w:docPart>
      <w:docPartPr>
        <w:name w:val="3B76DEF281FF489F8FE26E798BD6F83B"/>
        <w:category>
          <w:name w:val="General"/>
          <w:gallery w:val="placeholder"/>
        </w:category>
        <w:types>
          <w:type w:val="bbPlcHdr"/>
        </w:types>
        <w:behaviors>
          <w:behavior w:val="content"/>
        </w:behaviors>
        <w:guid w:val="{108968F5-C6C7-4155-AF32-5D911F212AD8}"/>
      </w:docPartPr>
      <w:docPartBody>
        <w:p w:rsidR="00904CA4" w:rsidRDefault="00904CA4" w:rsidP="00904CA4">
          <w:pPr>
            <w:pStyle w:val="3B76DEF281FF489F8FE26E798BD6F83B"/>
          </w:pPr>
          <w:r w:rsidRPr="005100DF">
            <w:rPr>
              <w:rStyle w:val="PlaceholderText"/>
              <w:rFonts w:ascii="Arial" w:eastAsiaTheme="majorEastAsia" w:hAnsi="Arial" w:cs="Arial"/>
              <w:color w:val="FF0000"/>
              <w:sz w:val="20"/>
            </w:rPr>
            <w:t>Pasirinkite elementą</w:t>
          </w:r>
        </w:p>
      </w:docPartBody>
    </w:docPart>
    <w:docPart>
      <w:docPartPr>
        <w:name w:val="B793E1BF61CA4885AF7D63CA0C403A03"/>
        <w:category>
          <w:name w:val="General"/>
          <w:gallery w:val="placeholder"/>
        </w:category>
        <w:types>
          <w:type w:val="bbPlcHdr"/>
        </w:types>
        <w:behaviors>
          <w:behavior w:val="content"/>
        </w:behaviors>
        <w:guid w:val="{03A4AF37-C568-45C8-BEDD-44D4D769B2DF}"/>
      </w:docPartPr>
      <w:docPartBody>
        <w:p w:rsidR="00904CA4" w:rsidRDefault="00904CA4" w:rsidP="00904CA4">
          <w:pPr>
            <w:pStyle w:val="B793E1BF61CA4885AF7D63CA0C403A03"/>
          </w:pPr>
          <w:r w:rsidRPr="00B42A52">
            <w:rPr>
              <w:rFonts w:ascii="Arial" w:hAnsi="Arial" w:cs="Arial"/>
              <w:color w:val="FF0000"/>
              <w:sz w:val="20"/>
            </w:rPr>
            <w:t>Pasirinkite elementą</w:t>
          </w:r>
        </w:p>
      </w:docPartBody>
    </w:docPart>
    <w:docPart>
      <w:docPartPr>
        <w:name w:val="BA388D5146034CCE990734DB41615B43"/>
        <w:category>
          <w:name w:val="General"/>
          <w:gallery w:val="placeholder"/>
        </w:category>
        <w:types>
          <w:type w:val="bbPlcHdr"/>
        </w:types>
        <w:behaviors>
          <w:behavior w:val="content"/>
        </w:behaviors>
        <w:guid w:val="{6F1BB0A4-FC2F-4B22-B1A3-4D7AF31EEC7A}"/>
      </w:docPartPr>
      <w:docPartBody>
        <w:p w:rsidR="00904CA4" w:rsidRDefault="00904CA4" w:rsidP="00904CA4">
          <w:pPr>
            <w:pStyle w:val="BA388D5146034CCE990734DB41615B43"/>
          </w:pPr>
          <w:r w:rsidRPr="0096453B">
            <w:rPr>
              <w:rStyle w:val="PlaceholderText"/>
              <w:rFonts w:ascii="Arial" w:eastAsiaTheme="majorEastAsia" w:hAnsi="Arial" w:cs="Arial"/>
              <w:color w:val="FF0000"/>
              <w:sz w:val="20"/>
            </w:rPr>
            <w:t>Pasirinkite elementą.</w:t>
          </w:r>
        </w:p>
      </w:docPartBody>
    </w:docPart>
    <w:docPart>
      <w:docPartPr>
        <w:name w:val="52C61459FA54472A98B2012CAC50486D"/>
        <w:category>
          <w:name w:val="General"/>
          <w:gallery w:val="placeholder"/>
        </w:category>
        <w:types>
          <w:type w:val="bbPlcHdr"/>
        </w:types>
        <w:behaviors>
          <w:behavior w:val="content"/>
        </w:behaviors>
        <w:guid w:val="{DE0B3307-9692-465D-B9C4-9CC984BF2F53}"/>
      </w:docPartPr>
      <w:docPartBody>
        <w:p w:rsidR="00904CA4" w:rsidRDefault="00904CA4" w:rsidP="00904CA4">
          <w:pPr>
            <w:pStyle w:val="52C61459FA54472A98B2012CAC50486D"/>
          </w:pPr>
          <w:r w:rsidRPr="0096453B">
            <w:rPr>
              <w:rStyle w:val="PlaceholderText"/>
              <w:rFonts w:ascii="Arial" w:eastAsiaTheme="majorEastAsia" w:hAnsi="Arial" w:cs="Arial"/>
              <w:color w:val="FF0000"/>
              <w:sz w:val="20"/>
            </w:rPr>
            <w:t>Pasirinkite elementą.</w:t>
          </w:r>
        </w:p>
      </w:docPartBody>
    </w:docPart>
    <w:docPart>
      <w:docPartPr>
        <w:name w:val="92EB3363961E4CA88B23322A14A328D9"/>
        <w:category>
          <w:name w:val="General"/>
          <w:gallery w:val="placeholder"/>
        </w:category>
        <w:types>
          <w:type w:val="bbPlcHdr"/>
        </w:types>
        <w:behaviors>
          <w:behavior w:val="content"/>
        </w:behaviors>
        <w:guid w:val="{FEFD99CD-8CB5-4B96-8427-3DBAD645D8D8}"/>
      </w:docPartPr>
      <w:docPartBody>
        <w:p w:rsidR="00904CA4" w:rsidRDefault="00904CA4" w:rsidP="00904CA4">
          <w:pPr>
            <w:pStyle w:val="92EB3363961E4CA88B23322A14A328D9"/>
          </w:pPr>
          <w:r w:rsidRPr="0096453B">
            <w:rPr>
              <w:rStyle w:val="PlaceholderText"/>
              <w:rFonts w:ascii="Arial" w:eastAsiaTheme="majorEastAsia" w:hAnsi="Arial" w:cs="Arial"/>
              <w:color w:val="FF0000"/>
              <w:sz w:val="20"/>
            </w:rPr>
            <w:t>Pasirinkite elementą.</w:t>
          </w:r>
        </w:p>
      </w:docPartBody>
    </w:docPart>
    <w:docPart>
      <w:docPartPr>
        <w:name w:val="B45E9A6748E74014AD20E05C5BBEB1A7"/>
        <w:category>
          <w:name w:val="General"/>
          <w:gallery w:val="placeholder"/>
        </w:category>
        <w:types>
          <w:type w:val="bbPlcHdr"/>
        </w:types>
        <w:behaviors>
          <w:behavior w:val="content"/>
        </w:behaviors>
        <w:guid w:val="{6BF9AC9C-9A7B-498B-BE5A-CFBB5ABA2CE1}"/>
      </w:docPartPr>
      <w:docPartBody>
        <w:p w:rsidR="00904CA4" w:rsidRDefault="00904CA4" w:rsidP="00904CA4">
          <w:pPr>
            <w:pStyle w:val="B45E9A6748E74014AD20E05C5BBEB1A7"/>
          </w:pPr>
          <w:r w:rsidRPr="00C91BC9">
            <w:rPr>
              <w:rStyle w:val="PlaceholderText"/>
              <w:rFonts w:ascii="Arial" w:eastAsiaTheme="majorEastAsia" w:hAnsi="Arial" w:cs="Arial"/>
              <w:color w:val="FF0000"/>
              <w:sz w:val="20"/>
            </w:rPr>
            <w:t>Pasirinkite elementą.</w:t>
          </w:r>
        </w:p>
      </w:docPartBody>
    </w:docPart>
    <w:docPart>
      <w:docPartPr>
        <w:name w:val="A2543848502343B6A3E6B78E743722F2"/>
        <w:category>
          <w:name w:val="General"/>
          <w:gallery w:val="placeholder"/>
        </w:category>
        <w:types>
          <w:type w:val="bbPlcHdr"/>
        </w:types>
        <w:behaviors>
          <w:behavior w:val="content"/>
        </w:behaviors>
        <w:guid w:val="{30C863B9-8F97-419E-B23C-EA766C7C9976}"/>
      </w:docPartPr>
      <w:docPartBody>
        <w:p w:rsidR="00904CA4" w:rsidRDefault="00904CA4" w:rsidP="00904CA4">
          <w:pPr>
            <w:pStyle w:val="A2543848502343B6A3E6B78E743722F2"/>
          </w:pPr>
          <w:r w:rsidRPr="007F35FA">
            <w:rPr>
              <w:rStyle w:val="PlaceholderText"/>
              <w:rFonts w:ascii="Arial" w:eastAsiaTheme="majorEastAsia" w:hAnsi="Arial" w:cs="Arial"/>
              <w:color w:val="FF0000"/>
              <w:sz w:val="20"/>
            </w:rPr>
            <w:t>Pasirinkite elementą.</w:t>
          </w:r>
        </w:p>
      </w:docPartBody>
    </w:docPart>
    <w:docPart>
      <w:docPartPr>
        <w:name w:val="9946618F8EBF46E9B86F2725873AF71A"/>
        <w:category>
          <w:name w:val="General"/>
          <w:gallery w:val="placeholder"/>
        </w:category>
        <w:types>
          <w:type w:val="bbPlcHdr"/>
        </w:types>
        <w:behaviors>
          <w:behavior w:val="content"/>
        </w:behaviors>
        <w:guid w:val="{F3546C54-444F-44A6-9EA2-26728A5E04E8}"/>
      </w:docPartPr>
      <w:docPartBody>
        <w:p w:rsidR="00904CA4" w:rsidRDefault="00904CA4" w:rsidP="00904CA4">
          <w:pPr>
            <w:pStyle w:val="9946618F8EBF46E9B86F2725873AF71A"/>
          </w:pPr>
          <w:r w:rsidRPr="00D11117">
            <w:rPr>
              <w:rStyle w:val="PlaceholderText"/>
            </w:rPr>
            <w:t>Choose an item.</w:t>
          </w:r>
        </w:p>
      </w:docPartBody>
    </w:docPart>
    <w:docPart>
      <w:docPartPr>
        <w:name w:val="C9C37DFB35394095A33AB4DE4CAC3B0D"/>
        <w:category>
          <w:name w:val="General"/>
          <w:gallery w:val="placeholder"/>
        </w:category>
        <w:types>
          <w:type w:val="bbPlcHdr"/>
        </w:types>
        <w:behaviors>
          <w:behavior w:val="content"/>
        </w:behaviors>
        <w:guid w:val="{C3D16DC6-5197-45FC-94C2-758D10496A4C}"/>
      </w:docPartPr>
      <w:docPartBody>
        <w:p w:rsidR="00904CA4" w:rsidRDefault="00904CA4" w:rsidP="00904CA4">
          <w:pPr>
            <w:pStyle w:val="C9C37DFB35394095A33AB4DE4CAC3B0D"/>
          </w:pPr>
          <w:r w:rsidRPr="00C554D5">
            <w:rPr>
              <w:rStyle w:val="PlaceholderText"/>
              <w:rFonts w:eastAsiaTheme="majorEastAsia"/>
              <w:color w:val="FF0000"/>
            </w:rPr>
            <w:t>Pasirinkite elementą.</w:t>
          </w:r>
        </w:p>
      </w:docPartBody>
    </w:docPart>
    <w:docPart>
      <w:docPartPr>
        <w:name w:val="E9FECE428E604DD78C983E889F1559E6"/>
        <w:category>
          <w:name w:val="General"/>
          <w:gallery w:val="placeholder"/>
        </w:category>
        <w:types>
          <w:type w:val="bbPlcHdr"/>
        </w:types>
        <w:behaviors>
          <w:behavior w:val="content"/>
        </w:behaviors>
        <w:guid w:val="{05D21DF8-AAD2-4847-901F-15FE56CDAD0F}"/>
      </w:docPartPr>
      <w:docPartBody>
        <w:p w:rsidR="00904CA4" w:rsidRDefault="00904CA4" w:rsidP="00904CA4">
          <w:pPr>
            <w:pStyle w:val="E9FECE428E604DD78C983E889F1559E6"/>
          </w:pPr>
          <w:r w:rsidRPr="00D11117">
            <w:rPr>
              <w:rStyle w:val="PlaceholderText"/>
            </w:rPr>
            <w:t>Choose an item.</w:t>
          </w:r>
        </w:p>
      </w:docPartBody>
    </w:docPart>
    <w:docPart>
      <w:docPartPr>
        <w:name w:val="0DB480A187E64D0A8EDE3593A47A56B6"/>
        <w:category>
          <w:name w:val="General"/>
          <w:gallery w:val="placeholder"/>
        </w:category>
        <w:types>
          <w:type w:val="bbPlcHdr"/>
        </w:types>
        <w:behaviors>
          <w:behavior w:val="content"/>
        </w:behaviors>
        <w:guid w:val="{DB8F7B6F-5057-470E-8A7D-F5EF56456911}"/>
      </w:docPartPr>
      <w:docPartBody>
        <w:p w:rsidR="00904CA4" w:rsidRDefault="00904CA4" w:rsidP="00904CA4">
          <w:pPr>
            <w:pStyle w:val="0DB480A187E64D0A8EDE3593A47A56B6"/>
          </w:pPr>
          <w:r w:rsidRPr="00D11117">
            <w:rPr>
              <w:rStyle w:val="PlaceholderText"/>
            </w:rPr>
            <w:t>Choose an item.</w:t>
          </w:r>
        </w:p>
      </w:docPartBody>
    </w:docPart>
    <w:docPart>
      <w:docPartPr>
        <w:name w:val="546FB7CA9A8F4D41AF2BA650216A353D"/>
        <w:category>
          <w:name w:val="General"/>
          <w:gallery w:val="placeholder"/>
        </w:category>
        <w:types>
          <w:type w:val="bbPlcHdr"/>
        </w:types>
        <w:behaviors>
          <w:behavior w:val="content"/>
        </w:behaviors>
        <w:guid w:val="{69B09B1E-0BC5-40E1-B900-B4A448E6CB87}"/>
      </w:docPartPr>
      <w:docPartBody>
        <w:p w:rsidR="00904CA4" w:rsidRDefault="00904CA4" w:rsidP="00904CA4">
          <w:pPr>
            <w:pStyle w:val="546FB7CA9A8F4D41AF2BA650216A353D"/>
          </w:pPr>
          <w:r w:rsidRPr="007F35FA">
            <w:rPr>
              <w:rStyle w:val="PlaceholderText"/>
              <w:rFonts w:ascii="Arial" w:eastAsiaTheme="majorEastAsia" w:hAnsi="Arial" w:cs="Arial"/>
              <w:color w:val="FF0000"/>
              <w:sz w:val="20"/>
            </w:rPr>
            <w:t>Pasirinkite elementą.</w:t>
          </w:r>
        </w:p>
      </w:docPartBody>
    </w:docPart>
    <w:docPart>
      <w:docPartPr>
        <w:name w:val="7E60FC548AA84A479691F0BBB26AE443"/>
        <w:category>
          <w:name w:val="General"/>
          <w:gallery w:val="placeholder"/>
        </w:category>
        <w:types>
          <w:type w:val="bbPlcHdr"/>
        </w:types>
        <w:behaviors>
          <w:behavior w:val="content"/>
        </w:behaviors>
        <w:guid w:val="{7483AE46-B73C-4C55-BBEC-29F8552525DB}"/>
      </w:docPartPr>
      <w:docPartBody>
        <w:p w:rsidR="00904CA4" w:rsidRDefault="00904CA4" w:rsidP="00904CA4">
          <w:pPr>
            <w:pStyle w:val="7E60FC548AA84A479691F0BBB26AE443"/>
          </w:pPr>
          <w:r w:rsidRPr="007F35FA">
            <w:rPr>
              <w:rStyle w:val="PlaceholderText"/>
              <w:rFonts w:ascii="Arial" w:eastAsiaTheme="majorEastAsia" w:hAnsi="Arial" w:cs="Arial"/>
              <w:color w:val="FF0000"/>
              <w:sz w:val="20"/>
            </w:rPr>
            <w:t>Pasirinkite elementą.</w:t>
          </w:r>
        </w:p>
      </w:docPartBody>
    </w:docPart>
    <w:docPart>
      <w:docPartPr>
        <w:name w:val="9BB5AB4E0D144B4BAF05FCF7CE2B2094"/>
        <w:category>
          <w:name w:val="General"/>
          <w:gallery w:val="placeholder"/>
        </w:category>
        <w:types>
          <w:type w:val="bbPlcHdr"/>
        </w:types>
        <w:behaviors>
          <w:behavior w:val="content"/>
        </w:behaviors>
        <w:guid w:val="{774BB2DC-B454-4FBC-B009-7B59D15DE9FF}"/>
      </w:docPartPr>
      <w:docPartBody>
        <w:p w:rsidR="00904CA4" w:rsidRDefault="00904CA4" w:rsidP="00904CA4">
          <w:pPr>
            <w:pStyle w:val="9BB5AB4E0D144B4BAF05FCF7CE2B2094"/>
          </w:pPr>
          <w:r w:rsidRPr="007F35FA">
            <w:rPr>
              <w:rStyle w:val="PlaceholderText"/>
              <w:rFonts w:ascii="Arial" w:eastAsiaTheme="majorEastAsia" w:hAnsi="Arial" w:cs="Arial"/>
              <w:color w:val="FF0000"/>
              <w:sz w:val="20"/>
            </w:rPr>
            <w:t>Pasirinkite elementą.</w:t>
          </w:r>
        </w:p>
      </w:docPartBody>
    </w:docPart>
    <w:docPart>
      <w:docPartPr>
        <w:name w:val="8763DB2A4F8B43A0ADE94979686582A0"/>
        <w:category>
          <w:name w:val="General"/>
          <w:gallery w:val="placeholder"/>
        </w:category>
        <w:types>
          <w:type w:val="bbPlcHdr"/>
        </w:types>
        <w:behaviors>
          <w:behavior w:val="content"/>
        </w:behaviors>
        <w:guid w:val="{7BDDD7DB-9E97-402F-A123-A1E5BDA481A4}"/>
      </w:docPartPr>
      <w:docPartBody>
        <w:p w:rsidR="00904CA4" w:rsidRDefault="00904CA4" w:rsidP="00904CA4">
          <w:pPr>
            <w:pStyle w:val="8763DB2A4F8B43A0ADE94979686582A0"/>
          </w:pPr>
          <w:r w:rsidRPr="007F35FA">
            <w:rPr>
              <w:rStyle w:val="PlaceholderText"/>
              <w:rFonts w:ascii="Arial" w:eastAsiaTheme="majorEastAsia" w:hAnsi="Arial" w:cs="Arial"/>
              <w:color w:val="FF0000"/>
              <w:sz w:val="20"/>
            </w:rPr>
            <w:t>Pasirinkite elementą.</w:t>
          </w:r>
        </w:p>
      </w:docPartBody>
    </w:docPart>
    <w:docPart>
      <w:docPartPr>
        <w:name w:val="E732B1F0697B494F939C6B112B50ED58"/>
        <w:category>
          <w:name w:val="General"/>
          <w:gallery w:val="placeholder"/>
        </w:category>
        <w:types>
          <w:type w:val="bbPlcHdr"/>
        </w:types>
        <w:behaviors>
          <w:behavior w:val="content"/>
        </w:behaviors>
        <w:guid w:val="{BED84386-854D-4A31-916F-88EA3891382D}"/>
      </w:docPartPr>
      <w:docPartBody>
        <w:p w:rsidR="00904CA4" w:rsidRDefault="00904CA4" w:rsidP="00904CA4">
          <w:pPr>
            <w:pStyle w:val="E732B1F0697B494F939C6B112B50ED58"/>
          </w:pPr>
          <w:r w:rsidRPr="009B132B">
            <w:rPr>
              <w:rStyle w:val="PlaceholderText"/>
              <w:rFonts w:ascii="Arial" w:eastAsiaTheme="majorEastAsia" w:hAnsi="Arial" w:cs="Arial"/>
              <w:color w:val="FF0000"/>
              <w:sz w:val="20"/>
            </w:rPr>
            <w:t>Pasirinkite elementą.</w:t>
          </w:r>
        </w:p>
      </w:docPartBody>
    </w:docPart>
    <w:docPart>
      <w:docPartPr>
        <w:name w:val="95D608DCC34540D597016EC526E7489B"/>
        <w:category>
          <w:name w:val="General"/>
          <w:gallery w:val="placeholder"/>
        </w:category>
        <w:types>
          <w:type w:val="bbPlcHdr"/>
        </w:types>
        <w:behaviors>
          <w:behavior w:val="content"/>
        </w:behaviors>
        <w:guid w:val="{E8CA8078-D7CC-4A71-BF75-B37B25CB9483}"/>
      </w:docPartPr>
      <w:docPartBody>
        <w:p w:rsidR="00904CA4" w:rsidRDefault="00904CA4" w:rsidP="00904CA4">
          <w:pPr>
            <w:pStyle w:val="95D608DCC34540D597016EC526E7489B"/>
          </w:pPr>
          <w:r w:rsidRPr="00086CBC">
            <w:rPr>
              <w:rStyle w:val="PlaceholderText"/>
              <w:rFonts w:ascii="Arial" w:eastAsiaTheme="majorEastAsia" w:hAnsi="Arial" w:cs="Arial"/>
              <w:color w:val="FF0000"/>
              <w:sz w:val="20"/>
            </w:rPr>
            <w:t>Pasirinkite elementą.</w:t>
          </w:r>
        </w:p>
      </w:docPartBody>
    </w:docPart>
    <w:docPart>
      <w:docPartPr>
        <w:name w:val="27BCA93D145F4E8EA78DD2E59EA335BF"/>
        <w:category>
          <w:name w:val="General"/>
          <w:gallery w:val="placeholder"/>
        </w:category>
        <w:types>
          <w:type w:val="bbPlcHdr"/>
        </w:types>
        <w:behaviors>
          <w:behavior w:val="content"/>
        </w:behaviors>
        <w:guid w:val="{5AD93792-66A6-4E3F-976D-D818B13C437F}"/>
      </w:docPartPr>
      <w:docPartBody>
        <w:p w:rsidR="00904CA4" w:rsidRDefault="00904CA4" w:rsidP="00904CA4">
          <w:pPr>
            <w:pStyle w:val="27BCA93D145F4E8EA78DD2E59EA335BF"/>
          </w:pPr>
          <w:r w:rsidRPr="00086CBC">
            <w:rPr>
              <w:rStyle w:val="PlaceholderText"/>
              <w:rFonts w:ascii="Arial" w:eastAsiaTheme="majorEastAsia" w:hAnsi="Arial" w:cs="Arial"/>
              <w:color w:val="FF0000"/>
              <w:sz w:val="20"/>
            </w:rPr>
            <w:t>Pasirinkite elementą.</w:t>
          </w:r>
        </w:p>
      </w:docPartBody>
    </w:docPart>
    <w:docPart>
      <w:docPartPr>
        <w:name w:val="7DD9DAC09B4D4F58811F095399CC35DA"/>
        <w:category>
          <w:name w:val="General"/>
          <w:gallery w:val="placeholder"/>
        </w:category>
        <w:types>
          <w:type w:val="bbPlcHdr"/>
        </w:types>
        <w:behaviors>
          <w:behavior w:val="content"/>
        </w:behaviors>
        <w:guid w:val="{8A360433-0C18-4993-B4DA-6BAFDA6AC5B7}"/>
      </w:docPartPr>
      <w:docPartBody>
        <w:p w:rsidR="00904CA4" w:rsidRDefault="00904CA4" w:rsidP="00904CA4">
          <w:pPr>
            <w:pStyle w:val="7DD9DAC09B4D4F58811F095399CC35DA"/>
          </w:pPr>
          <w:r w:rsidRPr="007F35FA">
            <w:rPr>
              <w:rStyle w:val="PlaceholderText"/>
              <w:rFonts w:ascii="Arial" w:eastAsiaTheme="majorEastAsia" w:hAnsi="Arial" w:cs="Arial"/>
              <w:color w:val="FF0000"/>
              <w:sz w:val="20"/>
            </w:rPr>
            <w:t>Pasirinkite elementą.</w:t>
          </w:r>
        </w:p>
      </w:docPartBody>
    </w:docPart>
    <w:docPart>
      <w:docPartPr>
        <w:name w:val="3DBC1EAE87BE41CA880507F0E544BB3E"/>
        <w:category>
          <w:name w:val="General"/>
          <w:gallery w:val="placeholder"/>
        </w:category>
        <w:types>
          <w:type w:val="bbPlcHdr"/>
        </w:types>
        <w:behaviors>
          <w:behavior w:val="content"/>
        </w:behaviors>
        <w:guid w:val="{3E755E77-7181-42C1-824E-AAEF52F43ACA}"/>
      </w:docPartPr>
      <w:docPartBody>
        <w:p w:rsidR="00904CA4" w:rsidRDefault="00904CA4" w:rsidP="00904CA4">
          <w:pPr>
            <w:pStyle w:val="3DBC1EAE87BE41CA880507F0E544BB3E"/>
          </w:pPr>
          <w:r w:rsidRPr="007F35FA">
            <w:rPr>
              <w:rStyle w:val="PlaceholderText"/>
              <w:rFonts w:ascii="Arial" w:eastAsiaTheme="majorEastAsia" w:hAnsi="Arial" w:cs="Arial"/>
              <w:color w:val="FF0000"/>
              <w:sz w:val="20"/>
            </w:rPr>
            <w:t>Pasirinkite elementą.</w:t>
          </w:r>
        </w:p>
      </w:docPartBody>
    </w:docPart>
    <w:docPart>
      <w:docPartPr>
        <w:name w:val="3832F509F0BF4CF69DE66B28D88B84A2"/>
        <w:category>
          <w:name w:val="General"/>
          <w:gallery w:val="placeholder"/>
        </w:category>
        <w:types>
          <w:type w:val="bbPlcHdr"/>
        </w:types>
        <w:behaviors>
          <w:behavior w:val="content"/>
        </w:behaviors>
        <w:guid w:val="{3BF8A3B8-A446-41B0-8AC6-DEC8B7CFD673}"/>
      </w:docPartPr>
      <w:docPartBody>
        <w:p w:rsidR="00904CA4" w:rsidRDefault="00904CA4" w:rsidP="00904CA4">
          <w:pPr>
            <w:pStyle w:val="3832F509F0BF4CF69DE66B28D88B84A2"/>
          </w:pPr>
          <w:r w:rsidRPr="007F35FA">
            <w:rPr>
              <w:rStyle w:val="PlaceholderText"/>
              <w:rFonts w:ascii="Arial" w:eastAsiaTheme="majorEastAsia" w:hAnsi="Arial" w:cs="Arial"/>
              <w:color w:val="FF0000"/>
              <w:sz w:val="20"/>
            </w:rPr>
            <w:t>Pasirinkite elementą.</w:t>
          </w:r>
        </w:p>
      </w:docPartBody>
    </w:docPart>
    <w:docPart>
      <w:docPartPr>
        <w:name w:val="E8F976ECCE14445183D856CF5FE13E2D"/>
        <w:category>
          <w:name w:val="General"/>
          <w:gallery w:val="placeholder"/>
        </w:category>
        <w:types>
          <w:type w:val="bbPlcHdr"/>
        </w:types>
        <w:behaviors>
          <w:behavior w:val="content"/>
        </w:behaviors>
        <w:guid w:val="{EE29CD81-2CAF-494D-A710-5EEB46721FA2}"/>
      </w:docPartPr>
      <w:docPartBody>
        <w:p w:rsidR="00904CA4" w:rsidRDefault="00904CA4" w:rsidP="00904CA4">
          <w:pPr>
            <w:pStyle w:val="E8F976ECCE14445183D856CF5FE13E2D"/>
          </w:pPr>
          <w:r w:rsidRPr="00D11117">
            <w:rPr>
              <w:rStyle w:val="PlaceholderText"/>
            </w:rPr>
            <w:t>Choose an item.</w:t>
          </w:r>
        </w:p>
      </w:docPartBody>
    </w:docPart>
    <w:docPart>
      <w:docPartPr>
        <w:name w:val="D5D03011D27144E7B756DA41498AB30E"/>
        <w:category>
          <w:name w:val="General"/>
          <w:gallery w:val="placeholder"/>
        </w:category>
        <w:types>
          <w:type w:val="bbPlcHdr"/>
        </w:types>
        <w:behaviors>
          <w:behavior w:val="content"/>
        </w:behaviors>
        <w:guid w:val="{42031616-A27E-431B-A9B2-897FB2E80232}"/>
      </w:docPartPr>
      <w:docPartBody>
        <w:p w:rsidR="00904CA4" w:rsidRDefault="00904CA4" w:rsidP="00904CA4">
          <w:pPr>
            <w:pStyle w:val="D5D03011D27144E7B756DA41498AB30E"/>
          </w:pPr>
          <w:r w:rsidRPr="00D11117">
            <w:rPr>
              <w:rStyle w:val="PlaceholderText"/>
            </w:rPr>
            <w:t>Choose an item.</w:t>
          </w:r>
        </w:p>
      </w:docPartBody>
    </w:docPart>
    <w:docPart>
      <w:docPartPr>
        <w:name w:val="7C7CE705850B4FC2882BB3C9E8CA0891"/>
        <w:category>
          <w:name w:val="General"/>
          <w:gallery w:val="placeholder"/>
        </w:category>
        <w:types>
          <w:type w:val="bbPlcHdr"/>
        </w:types>
        <w:behaviors>
          <w:behavior w:val="content"/>
        </w:behaviors>
        <w:guid w:val="{25C3D3BF-E17C-43FB-946B-BBFB619CBB50}"/>
      </w:docPartPr>
      <w:docPartBody>
        <w:p w:rsidR="00904CA4" w:rsidRDefault="00904CA4" w:rsidP="00904CA4">
          <w:pPr>
            <w:pStyle w:val="7C7CE705850B4FC2882BB3C9E8CA0891"/>
          </w:pPr>
          <w:r w:rsidRPr="007F35FA">
            <w:rPr>
              <w:rStyle w:val="PlaceholderText"/>
              <w:rFonts w:ascii="Arial" w:eastAsiaTheme="majorEastAsia" w:hAnsi="Arial" w:cs="Arial"/>
              <w:color w:val="FF0000"/>
              <w:sz w:val="20"/>
            </w:rPr>
            <w:t>Pasirinkite elementą.</w:t>
          </w:r>
        </w:p>
      </w:docPartBody>
    </w:docPart>
    <w:docPart>
      <w:docPartPr>
        <w:name w:val="12CF7AA1AAD44B7AACA7536259F88C73"/>
        <w:category>
          <w:name w:val="General"/>
          <w:gallery w:val="placeholder"/>
        </w:category>
        <w:types>
          <w:type w:val="bbPlcHdr"/>
        </w:types>
        <w:behaviors>
          <w:behavior w:val="content"/>
        </w:behaviors>
        <w:guid w:val="{5B38E13B-C38A-4745-B9AF-CA558CC0C1B6}"/>
      </w:docPartPr>
      <w:docPartBody>
        <w:p w:rsidR="00904CA4" w:rsidRDefault="00904CA4" w:rsidP="00904CA4">
          <w:pPr>
            <w:pStyle w:val="12CF7AA1AAD44B7AACA7536259F88C73"/>
          </w:pPr>
          <w:r w:rsidRPr="007F35FA">
            <w:rPr>
              <w:rStyle w:val="PlaceholderText"/>
              <w:rFonts w:ascii="Arial" w:eastAsiaTheme="majorEastAsia" w:hAnsi="Arial" w:cs="Arial"/>
              <w:color w:val="FF0000"/>
              <w:sz w:val="20"/>
            </w:rPr>
            <w:t>Pasirinkite elementą.</w:t>
          </w:r>
        </w:p>
      </w:docPartBody>
    </w:docPart>
    <w:docPart>
      <w:docPartPr>
        <w:name w:val="DBB53E51F22844EE919C8FDC12D2EFD0"/>
        <w:category>
          <w:name w:val="General"/>
          <w:gallery w:val="placeholder"/>
        </w:category>
        <w:types>
          <w:type w:val="bbPlcHdr"/>
        </w:types>
        <w:behaviors>
          <w:behavior w:val="content"/>
        </w:behaviors>
        <w:guid w:val="{D94ABC62-A171-4944-8010-6D9FD1F81632}"/>
      </w:docPartPr>
      <w:docPartBody>
        <w:p w:rsidR="00904CA4" w:rsidRDefault="00904CA4" w:rsidP="00904CA4">
          <w:pPr>
            <w:pStyle w:val="DBB53E51F22844EE919C8FDC12D2EFD0"/>
          </w:pPr>
          <w:r w:rsidRPr="001F0581">
            <w:rPr>
              <w:rFonts w:ascii="Arial" w:hAnsi="Arial" w:cs="Arial"/>
              <w:color w:val="FF0000"/>
              <w:sz w:val="20"/>
            </w:rPr>
            <w:t>Pasirinkite elementą.</w:t>
          </w:r>
        </w:p>
      </w:docPartBody>
    </w:docPart>
    <w:docPart>
      <w:docPartPr>
        <w:name w:val="61E6BE0FB09248548CE43F7C27EB332E"/>
        <w:category>
          <w:name w:val="General"/>
          <w:gallery w:val="placeholder"/>
        </w:category>
        <w:types>
          <w:type w:val="bbPlcHdr"/>
        </w:types>
        <w:behaviors>
          <w:behavior w:val="content"/>
        </w:behaviors>
        <w:guid w:val="{EF2EDF74-A8BB-4A60-B6D4-95E37E358CDF}"/>
      </w:docPartPr>
      <w:docPartBody>
        <w:p w:rsidR="00904CA4" w:rsidRDefault="00904CA4" w:rsidP="00904CA4">
          <w:pPr>
            <w:pStyle w:val="61E6BE0FB09248548CE43F7C27EB332E"/>
          </w:pPr>
          <w:r w:rsidRPr="00730836">
            <w:rPr>
              <w:rFonts w:ascii="Arial" w:hAnsi="Arial" w:cs="Arial"/>
              <w:color w:val="FF0000"/>
              <w:sz w:val="20"/>
            </w:rPr>
            <w:t>Pasirinkite elementą.</w:t>
          </w:r>
        </w:p>
      </w:docPartBody>
    </w:docPart>
    <w:docPart>
      <w:docPartPr>
        <w:name w:val="120D6B8C80C444D8A40F03EFD97C450D"/>
        <w:category>
          <w:name w:val="General"/>
          <w:gallery w:val="placeholder"/>
        </w:category>
        <w:types>
          <w:type w:val="bbPlcHdr"/>
        </w:types>
        <w:behaviors>
          <w:behavior w:val="content"/>
        </w:behaviors>
        <w:guid w:val="{136C099C-638E-4D17-8A72-39F021D34D29}"/>
      </w:docPartPr>
      <w:docPartBody>
        <w:p w:rsidR="00904CA4" w:rsidRDefault="00904CA4" w:rsidP="00904CA4">
          <w:pPr>
            <w:pStyle w:val="120D6B8C80C444D8A40F03EFD97C450D"/>
          </w:pPr>
          <w:r w:rsidRPr="007F35FA">
            <w:rPr>
              <w:rStyle w:val="PlaceholderText"/>
              <w:rFonts w:ascii="Arial" w:eastAsiaTheme="majorEastAsia" w:hAnsi="Arial" w:cs="Arial"/>
              <w:color w:val="FF0000"/>
              <w:sz w:val="20"/>
            </w:rPr>
            <w:t>Pasirinkite elementą.</w:t>
          </w:r>
        </w:p>
      </w:docPartBody>
    </w:docPart>
    <w:docPart>
      <w:docPartPr>
        <w:name w:val="771C2A9FD02F4E6F84CD0A4B435E44AA"/>
        <w:category>
          <w:name w:val="General"/>
          <w:gallery w:val="placeholder"/>
        </w:category>
        <w:types>
          <w:type w:val="bbPlcHdr"/>
        </w:types>
        <w:behaviors>
          <w:behavior w:val="content"/>
        </w:behaviors>
        <w:guid w:val="{983A0FAF-7B86-4107-B65F-F9AA80E4461F}"/>
      </w:docPartPr>
      <w:docPartBody>
        <w:p w:rsidR="00904CA4" w:rsidRDefault="00904CA4" w:rsidP="00904CA4">
          <w:pPr>
            <w:pStyle w:val="771C2A9FD02F4E6F84CD0A4B435E44AA"/>
          </w:pPr>
          <w:r w:rsidRPr="007F35FA">
            <w:rPr>
              <w:rStyle w:val="PlaceholderText"/>
              <w:rFonts w:ascii="Arial" w:eastAsiaTheme="majorEastAsia" w:hAnsi="Arial" w:cs="Arial"/>
              <w:color w:val="FF0000"/>
              <w:sz w:val="20"/>
            </w:rPr>
            <w:t>Pasirinkite elementą.</w:t>
          </w:r>
        </w:p>
      </w:docPartBody>
    </w:docPart>
    <w:docPart>
      <w:docPartPr>
        <w:name w:val="EFEF68EB644849BC8892394DA2730241"/>
        <w:category>
          <w:name w:val="General"/>
          <w:gallery w:val="placeholder"/>
        </w:category>
        <w:types>
          <w:type w:val="bbPlcHdr"/>
        </w:types>
        <w:behaviors>
          <w:behavior w:val="content"/>
        </w:behaviors>
        <w:guid w:val="{443C3E62-5F2A-4FDA-B6EB-1F833A7C709C}"/>
      </w:docPartPr>
      <w:docPartBody>
        <w:p w:rsidR="00904CA4" w:rsidRDefault="00904CA4" w:rsidP="00904CA4">
          <w:pPr>
            <w:pStyle w:val="EFEF68EB644849BC8892394DA2730241"/>
          </w:pPr>
          <w:r w:rsidRPr="000C4CB8">
            <w:rPr>
              <w:rFonts w:ascii="Arial" w:hAnsi="Arial" w:cs="Arial"/>
              <w:color w:val="FF0000"/>
              <w:sz w:val="20"/>
            </w:rPr>
            <w:t>Pasirinkite elementą.</w:t>
          </w:r>
        </w:p>
      </w:docPartBody>
    </w:docPart>
    <w:docPart>
      <w:docPartPr>
        <w:name w:val="840014C68B9049789A9AA5041BF4CE52"/>
        <w:category>
          <w:name w:val="General"/>
          <w:gallery w:val="placeholder"/>
        </w:category>
        <w:types>
          <w:type w:val="bbPlcHdr"/>
        </w:types>
        <w:behaviors>
          <w:behavior w:val="content"/>
        </w:behaviors>
        <w:guid w:val="{F6767093-9125-4604-883D-5C12475F039C}"/>
      </w:docPartPr>
      <w:docPartBody>
        <w:p w:rsidR="00904CA4" w:rsidRDefault="00904CA4" w:rsidP="00904CA4">
          <w:pPr>
            <w:pStyle w:val="840014C68B9049789A9AA5041BF4CE52"/>
          </w:pPr>
          <w:r w:rsidRPr="000C4CB8">
            <w:rPr>
              <w:rFonts w:ascii="Arial" w:hAnsi="Arial" w:cs="Arial"/>
              <w:color w:val="FF0000"/>
              <w:sz w:val="20"/>
            </w:rPr>
            <w:t>Pasirinkite elementą.</w:t>
          </w:r>
        </w:p>
      </w:docPartBody>
    </w:docPart>
    <w:docPart>
      <w:docPartPr>
        <w:name w:val="8EF33316CA934A7BB5F64B612C982A42"/>
        <w:category>
          <w:name w:val="General"/>
          <w:gallery w:val="placeholder"/>
        </w:category>
        <w:types>
          <w:type w:val="bbPlcHdr"/>
        </w:types>
        <w:behaviors>
          <w:behavior w:val="content"/>
        </w:behaviors>
        <w:guid w:val="{E0CE81C0-6C3A-486B-82EB-787092D9C6CB}"/>
      </w:docPartPr>
      <w:docPartBody>
        <w:p w:rsidR="00904CA4" w:rsidRDefault="00904CA4" w:rsidP="00904CA4">
          <w:pPr>
            <w:pStyle w:val="8EF33316CA934A7BB5F64B612C982A42"/>
          </w:pPr>
          <w:r w:rsidRPr="005B6E28">
            <w:rPr>
              <w:rStyle w:val="PlaceholderText"/>
              <w:rFonts w:ascii="Arial" w:eastAsiaTheme="majorEastAsia" w:hAnsi="Arial" w:cs="Arial"/>
              <w:i/>
              <w:iCs/>
              <w:sz w:val="20"/>
              <w:highlight w:val="lightGray"/>
            </w:rPr>
            <w:t>Click or tap here to enter text.</w:t>
          </w:r>
        </w:p>
      </w:docPartBody>
    </w:docPart>
    <w:docPart>
      <w:docPartPr>
        <w:name w:val="3A3A4B88DE694D6ABAA9532BC3D8C199"/>
        <w:category>
          <w:name w:val="General"/>
          <w:gallery w:val="placeholder"/>
        </w:category>
        <w:types>
          <w:type w:val="bbPlcHdr"/>
        </w:types>
        <w:behaviors>
          <w:behavior w:val="content"/>
        </w:behaviors>
        <w:guid w:val="{FB0C8DA9-9FD5-45C6-ADF7-2EDBC8AF70F4}"/>
      </w:docPartPr>
      <w:docPartBody>
        <w:p w:rsidR="00904CA4" w:rsidRDefault="00904CA4" w:rsidP="00904CA4">
          <w:pPr>
            <w:pStyle w:val="3A3A4B88DE694D6ABAA9532BC3D8C199"/>
          </w:pPr>
          <w:r w:rsidRPr="005B6E28">
            <w:rPr>
              <w:rStyle w:val="PlaceholderText"/>
              <w:rFonts w:ascii="Arial" w:eastAsiaTheme="majorEastAsia" w:hAnsi="Arial" w:cs="Arial"/>
              <w:i/>
              <w:iCs/>
              <w:sz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0C0083"/>
    <w:rsid w:val="00156B8C"/>
    <w:rsid w:val="001B1236"/>
    <w:rsid w:val="001C4DE6"/>
    <w:rsid w:val="00214EBB"/>
    <w:rsid w:val="0033233D"/>
    <w:rsid w:val="0035032B"/>
    <w:rsid w:val="003654FD"/>
    <w:rsid w:val="003B3ACE"/>
    <w:rsid w:val="003B49F6"/>
    <w:rsid w:val="003E4DF9"/>
    <w:rsid w:val="00412E61"/>
    <w:rsid w:val="00436789"/>
    <w:rsid w:val="00436FF5"/>
    <w:rsid w:val="004A3879"/>
    <w:rsid w:val="004D703D"/>
    <w:rsid w:val="004F7185"/>
    <w:rsid w:val="005054C1"/>
    <w:rsid w:val="005279A4"/>
    <w:rsid w:val="00590BAF"/>
    <w:rsid w:val="00595927"/>
    <w:rsid w:val="005C7BF8"/>
    <w:rsid w:val="0066003C"/>
    <w:rsid w:val="006925B4"/>
    <w:rsid w:val="0078397A"/>
    <w:rsid w:val="007A5D54"/>
    <w:rsid w:val="007A603C"/>
    <w:rsid w:val="007D00A0"/>
    <w:rsid w:val="00811D9E"/>
    <w:rsid w:val="00817B25"/>
    <w:rsid w:val="00845986"/>
    <w:rsid w:val="00862213"/>
    <w:rsid w:val="00877A04"/>
    <w:rsid w:val="008A33C2"/>
    <w:rsid w:val="008B4419"/>
    <w:rsid w:val="00904CA4"/>
    <w:rsid w:val="00936C7D"/>
    <w:rsid w:val="00947422"/>
    <w:rsid w:val="00984E5E"/>
    <w:rsid w:val="009859FA"/>
    <w:rsid w:val="009A654F"/>
    <w:rsid w:val="00A01F45"/>
    <w:rsid w:val="00A74C69"/>
    <w:rsid w:val="00AB4136"/>
    <w:rsid w:val="00AD2450"/>
    <w:rsid w:val="00AD75BE"/>
    <w:rsid w:val="00B14747"/>
    <w:rsid w:val="00B72A63"/>
    <w:rsid w:val="00BC6419"/>
    <w:rsid w:val="00C033C2"/>
    <w:rsid w:val="00CA1B93"/>
    <w:rsid w:val="00CB279C"/>
    <w:rsid w:val="00CD264F"/>
    <w:rsid w:val="00CE4073"/>
    <w:rsid w:val="00D67727"/>
    <w:rsid w:val="00DE209A"/>
    <w:rsid w:val="00E025C7"/>
    <w:rsid w:val="00E14789"/>
    <w:rsid w:val="00E35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04CA4"/>
    <w:rPr>
      <w:color w:val="808080"/>
    </w:rPr>
  </w:style>
  <w:style w:type="paragraph" w:customStyle="1" w:styleId="3F29DE6A43734185BAB351934C5672EF">
    <w:name w:val="3F29DE6A43734185BAB351934C5672EF"/>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CD0A26158034BF78D524848EB45297E">
    <w:name w:val="9CD0A26158034BF78D524848EB45297E"/>
    <w:rsid w:val="00947422"/>
    <w:rPr>
      <w:lang w:val="en-US" w:eastAsia="en-US"/>
    </w:rPr>
  </w:style>
  <w:style w:type="paragraph" w:customStyle="1" w:styleId="97B88B107500424C90D55B84B0574349">
    <w:name w:val="97B88B107500424C90D55B84B0574349"/>
    <w:rsid w:val="00904CA4"/>
    <w:rPr>
      <w:lang w:val="en-US" w:eastAsia="en-US"/>
    </w:rPr>
  </w:style>
  <w:style w:type="paragraph" w:customStyle="1" w:styleId="0EBEE1251AB447C5B1FCC0898F18877A">
    <w:name w:val="0EBEE1251AB447C5B1FCC0898F18877A"/>
    <w:rsid w:val="00904CA4"/>
    <w:rPr>
      <w:lang w:val="en-US" w:eastAsia="en-US"/>
    </w:rPr>
  </w:style>
  <w:style w:type="paragraph" w:customStyle="1" w:styleId="C626308B9F46431F8B1072FDB497B23A">
    <w:name w:val="C626308B9F46431F8B1072FDB497B23A"/>
    <w:rsid w:val="00904CA4"/>
    <w:rPr>
      <w:lang w:val="en-US" w:eastAsia="en-US"/>
    </w:rPr>
  </w:style>
  <w:style w:type="paragraph" w:customStyle="1" w:styleId="2E035EAD52454E4E9034424C978C7DC3">
    <w:name w:val="2E035EAD52454E4E9034424C978C7DC3"/>
    <w:rsid w:val="00904CA4"/>
    <w:rPr>
      <w:lang w:val="en-US" w:eastAsia="en-US"/>
    </w:rPr>
  </w:style>
  <w:style w:type="paragraph" w:customStyle="1" w:styleId="F9115F2EE1FF446A95C1EFF5430146E1">
    <w:name w:val="F9115F2EE1FF446A95C1EFF5430146E1"/>
    <w:rsid w:val="00904CA4"/>
    <w:rPr>
      <w:lang w:val="en-US" w:eastAsia="en-US"/>
    </w:rPr>
  </w:style>
  <w:style w:type="paragraph" w:customStyle="1" w:styleId="26761215D001497DA3D5E4F61FE34BFA">
    <w:name w:val="26761215D001497DA3D5E4F61FE34BFA"/>
    <w:rsid w:val="00904CA4"/>
    <w:rPr>
      <w:lang w:val="en-US" w:eastAsia="en-US"/>
    </w:rPr>
  </w:style>
  <w:style w:type="paragraph" w:customStyle="1" w:styleId="C8F68C29B7C543968B9EBE1A36413584">
    <w:name w:val="C8F68C29B7C543968B9EBE1A36413584"/>
    <w:rsid w:val="00904CA4"/>
    <w:rPr>
      <w:lang w:val="en-US" w:eastAsia="en-US"/>
    </w:rPr>
  </w:style>
  <w:style w:type="paragraph" w:customStyle="1" w:styleId="412053FBC2A548E5B285EE55BCE9B36B">
    <w:name w:val="412053FBC2A548E5B285EE55BCE9B36B"/>
    <w:rsid w:val="00904CA4"/>
    <w:rPr>
      <w:lang w:val="en-US" w:eastAsia="en-US"/>
    </w:rPr>
  </w:style>
  <w:style w:type="paragraph" w:customStyle="1" w:styleId="77040D643945453C96A00438164ABEF1">
    <w:name w:val="77040D643945453C96A00438164ABEF1"/>
    <w:rsid w:val="00904CA4"/>
    <w:rPr>
      <w:lang w:val="en-US" w:eastAsia="en-US"/>
    </w:rPr>
  </w:style>
  <w:style w:type="paragraph" w:customStyle="1" w:styleId="623E4627BCA44C839EE203168788D9D3">
    <w:name w:val="623E4627BCA44C839EE203168788D9D3"/>
    <w:rsid w:val="00904CA4"/>
    <w:rPr>
      <w:lang w:val="en-US" w:eastAsia="en-US"/>
    </w:rPr>
  </w:style>
  <w:style w:type="paragraph" w:customStyle="1" w:styleId="6D8808541C2044F6B5F616E3C2805F83">
    <w:name w:val="6D8808541C2044F6B5F616E3C2805F83"/>
    <w:rsid w:val="00904CA4"/>
    <w:rPr>
      <w:lang w:val="en-US" w:eastAsia="en-US"/>
    </w:rPr>
  </w:style>
  <w:style w:type="paragraph" w:customStyle="1" w:styleId="FA6FA5E7BD6F41BC8F9054D913F7CF82">
    <w:name w:val="FA6FA5E7BD6F41BC8F9054D913F7CF82"/>
    <w:rsid w:val="00904CA4"/>
    <w:rPr>
      <w:lang w:val="en-US" w:eastAsia="en-US"/>
    </w:rPr>
  </w:style>
  <w:style w:type="paragraph" w:customStyle="1" w:styleId="46C39131D4574CDFA7BD093A2CCE43AE">
    <w:name w:val="46C39131D4574CDFA7BD093A2CCE43AE"/>
    <w:rsid w:val="00904CA4"/>
    <w:rPr>
      <w:lang w:val="en-US" w:eastAsia="en-US"/>
    </w:rPr>
  </w:style>
  <w:style w:type="paragraph" w:customStyle="1" w:styleId="3ED7CA7968DA4BDDAB0A8F5BF1722EF9">
    <w:name w:val="3ED7CA7968DA4BDDAB0A8F5BF1722EF9"/>
    <w:rsid w:val="00904CA4"/>
    <w:rPr>
      <w:lang w:val="en-US" w:eastAsia="en-US"/>
    </w:rPr>
  </w:style>
  <w:style w:type="paragraph" w:customStyle="1" w:styleId="6A870AD11A4C42FB8B9372CB355572B4">
    <w:name w:val="6A870AD11A4C42FB8B9372CB355572B4"/>
    <w:rsid w:val="00904CA4"/>
    <w:rPr>
      <w:lang w:val="en-US" w:eastAsia="en-US"/>
    </w:rPr>
  </w:style>
  <w:style w:type="paragraph" w:customStyle="1" w:styleId="0DF178AB0C0D4350AC06BCB9A18F49A2">
    <w:name w:val="0DF178AB0C0D4350AC06BCB9A18F49A2"/>
    <w:rsid w:val="00904CA4"/>
    <w:rPr>
      <w:lang w:val="en-US" w:eastAsia="en-US"/>
    </w:rPr>
  </w:style>
  <w:style w:type="paragraph" w:customStyle="1" w:styleId="FEBD1EFD8BB644C0B3514FBB22206D64">
    <w:name w:val="FEBD1EFD8BB644C0B3514FBB22206D64"/>
    <w:rsid w:val="00904CA4"/>
    <w:rPr>
      <w:lang w:val="en-US" w:eastAsia="en-US"/>
    </w:rPr>
  </w:style>
  <w:style w:type="paragraph" w:customStyle="1" w:styleId="99A1E6BAA0BB4013BF8293AFB141EFAD">
    <w:name w:val="99A1E6BAA0BB4013BF8293AFB141EFAD"/>
    <w:rsid w:val="00904CA4"/>
    <w:rPr>
      <w:lang w:val="en-US" w:eastAsia="en-US"/>
    </w:rPr>
  </w:style>
  <w:style w:type="paragraph" w:customStyle="1" w:styleId="9F3DDD9017FA40309AFA11BCB94597F9">
    <w:name w:val="9F3DDD9017FA40309AFA11BCB94597F9"/>
    <w:rsid w:val="00904CA4"/>
    <w:rPr>
      <w:lang w:val="en-US" w:eastAsia="en-US"/>
    </w:rPr>
  </w:style>
  <w:style w:type="paragraph" w:customStyle="1" w:styleId="47CAC31C9C264E08B58BBC56B1CDB75A">
    <w:name w:val="47CAC31C9C264E08B58BBC56B1CDB75A"/>
    <w:rsid w:val="00904CA4"/>
    <w:rPr>
      <w:lang w:val="en-US" w:eastAsia="en-US"/>
    </w:rPr>
  </w:style>
  <w:style w:type="paragraph" w:customStyle="1" w:styleId="5C8E2691F0604355AEC3102595F40261">
    <w:name w:val="5C8E2691F0604355AEC3102595F40261"/>
    <w:rsid w:val="00904CA4"/>
    <w:rPr>
      <w:lang w:val="en-US" w:eastAsia="en-US"/>
    </w:rPr>
  </w:style>
  <w:style w:type="paragraph" w:customStyle="1" w:styleId="47947BB40C6A4FF98234661955DAE651">
    <w:name w:val="47947BB40C6A4FF98234661955DAE651"/>
    <w:rsid w:val="00904CA4"/>
    <w:rPr>
      <w:lang w:val="en-US" w:eastAsia="en-US"/>
    </w:rPr>
  </w:style>
  <w:style w:type="paragraph" w:customStyle="1" w:styleId="989B609B441F4E8089396BA1112F360E">
    <w:name w:val="989B609B441F4E8089396BA1112F360E"/>
    <w:rsid w:val="00904CA4"/>
    <w:rPr>
      <w:lang w:val="en-US" w:eastAsia="en-US"/>
    </w:rPr>
  </w:style>
  <w:style w:type="paragraph" w:customStyle="1" w:styleId="115DBB163B5F4633A8B265F62804B7EE">
    <w:name w:val="115DBB163B5F4633A8B265F62804B7EE"/>
    <w:rsid w:val="00904CA4"/>
    <w:rPr>
      <w:lang w:val="en-US" w:eastAsia="en-US"/>
    </w:rPr>
  </w:style>
  <w:style w:type="paragraph" w:customStyle="1" w:styleId="5C6C6B1F03F446589CDB8AA007508FD7">
    <w:name w:val="5C6C6B1F03F446589CDB8AA007508FD7"/>
    <w:rsid w:val="00904CA4"/>
    <w:rPr>
      <w:lang w:val="en-US" w:eastAsia="en-US"/>
    </w:rPr>
  </w:style>
  <w:style w:type="paragraph" w:customStyle="1" w:styleId="A757A44BA571449CA62058F3A1823562">
    <w:name w:val="A757A44BA571449CA62058F3A1823562"/>
    <w:rsid w:val="00904CA4"/>
    <w:rPr>
      <w:lang w:val="en-US" w:eastAsia="en-US"/>
    </w:rPr>
  </w:style>
  <w:style w:type="paragraph" w:customStyle="1" w:styleId="ED651A5566FC406DAF170BFDF2998EAD">
    <w:name w:val="ED651A5566FC406DAF170BFDF2998EAD"/>
    <w:rsid w:val="00904CA4"/>
    <w:rPr>
      <w:lang w:val="en-US" w:eastAsia="en-US"/>
    </w:rPr>
  </w:style>
  <w:style w:type="paragraph" w:customStyle="1" w:styleId="8B433A4D6B144466BCC265B7EF947B96">
    <w:name w:val="8B433A4D6B144466BCC265B7EF947B96"/>
    <w:rsid w:val="00904CA4"/>
    <w:rPr>
      <w:lang w:val="en-US" w:eastAsia="en-US"/>
    </w:rPr>
  </w:style>
  <w:style w:type="paragraph" w:customStyle="1" w:styleId="33B63D2E0C8040649357B02B951C905A">
    <w:name w:val="33B63D2E0C8040649357B02B951C905A"/>
    <w:rsid w:val="00904CA4"/>
    <w:rPr>
      <w:lang w:val="en-US" w:eastAsia="en-US"/>
    </w:rPr>
  </w:style>
  <w:style w:type="paragraph" w:customStyle="1" w:styleId="442772A78BF044298C31A7430DDEBA19">
    <w:name w:val="442772A78BF044298C31A7430DDEBA19"/>
    <w:rsid w:val="00904CA4"/>
    <w:rPr>
      <w:lang w:val="en-US" w:eastAsia="en-US"/>
    </w:rPr>
  </w:style>
  <w:style w:type="paragraph" w:customStyle="1" w:styleId="4B5907A03DD04B3F92EB1F95F64B5EA3">
    <w:name w:val="4B5907A03DD04B3F92EB1F95F64B5EA3"/>
    <w:rsid w:val="00904CA4"/>
    <w:rPr>
      <w:lang w:val="en-US" w:eastAsia="en-US"/>
    </w:rPr>
  </w:style>
  <w:style w:type="paragraph" w:customStyle="1" w:styleId="FF52922B47954134887EB4D58BB6BAE3">
    <w:name w:val="FF52922B47954134887EB4D58BB6BAE3"/>
    <w:rsid w:val="00904CA4"/>
    <w:rPr>
      <w:lang w:val="en-US" w:eastAsia="en-US"/>
    </w:rPr>
  </w:style>
  <w:style w:type="paragraph" w:customStyle="1" w:styleId="DCBCAB75048044F9A02D3A1C36620DC7">
    <w:name w:val="DCBCAB75048044F9A02D3A1C36620DC7"/>
    <w:rsid w:val="00904CA4"/>
    <w:rPr>
      <w:lang w:val="en-US" w:eastAsia="en-US"/>
    </w:rPr>
  </w:style>
  <w:style w:type="paragraph" w:customStyle="1" w:styleId="2CCD907AB5CC4C839BF812266008DB03">
    <w:name w:val="2CCD907AB5CC4C839BF812266008DB03"/>
    <w:rsid w:val="00904CA4"/>
    <w:rPr>
      <w:lang w:val="en-US" w:eastAsia="en-US"/>
    </w:rPr>
  </w:style>
  <w:style w:type="paragraph" w:customStyle="1" w:styleId="1BAABE52D3FF4ACF84BB18B1F8973510">
    <w:name w:val="1BAABE52D3FF4ACF84BB18B1F8973510"/>
    <w:rsid w:val="00904CA4"/>
    <w:rPr>
      <w:lang w:val="en-US" w:eastAsia="en-US"/>
    </w:rPr>
  </w:style>
  <w:style w:type="paragraph" w:customStyle="1" w:styleId="B1A7AC262A4343CD832F0C379683F509">
    <w:name w:val="B1A7AC262A4343CD832F0C379683F509"/>
    <w:rsid w:val="00904CA4"/>
    <w:rPr>
      <w:lang w:val="en-US" w:eastAsia="en-US"/>
    </w:rPr>
  </w:style>
  <w:style w:type="paragraph" w:customStyle="1" w:styleId="7447448D87E54B9BBE0D0DA32FE3041D">
    <w:name w:val="7447448D87E54B9BBE0D0DA32FE3041D"/>
    <w:rsid w:val="00904CA4"/>
    <w:rPr>
      <w:lang w:val="en-US" w:eastAsia="en-US"/>
    </w:rPr>
  </w:style>
  <w:style w:type="paragraph" w:customStyle="1" w:styleId="DE65D3E5EA484957A8DDE75EB6D56304">
    <w:name w:val="DE65D3E5EA484957A8DDE75EB6D56304"/>
    <w:rsid w:val="00904CA4"/>
    <w:rPr>
      <w:lang w:val="en-US" w:eastAsia="en-US"/>
    </w:rPr>
  </w:style>
  <w:style w:type="paragraph" w:customStyle="1" w:styleId="A16E37EC1C3E4306913206933203C62B">
    <w:name w:val="A16E37EC1C3E4306913206933203C62B"/>
    <w:rsid w:val="00904CA4"/>
    <w:rPr>
      <w:lang w:val="en-US" w:eastAsia="en-US"/>
    </w:rPr>
  </w:style>
  <w:style w:type="paragraph" w:customStyle="1" w:styleId="B7D4FF3253324902A69416FF2ADBF327">
    <w:name w:val="B7D4FF3253324902A69416FF2ADBF327"/>
    <w:rsid w:val="00904CA4"/>
    <w:rPr>
      <w:lang w:val="en-US" w:eastAsia="en-US"/>
    </w:rPr>
  </w:style>
  <w:style w:type="paragraph" w:customStyle="1" w:styleId="15D0AAFA48494760B38820326134AFF1">
    <w:name w:val="15D0AAFA48494760B38820326134AFF1"/>
    <w:rsid w:val="00904CA4"/>
    <w:rPr>
      <w:lang w:val="en-US" w:eastAsia="en-US"/>
    </w:rPr>
  </w:style>
  <w:style w:type="paragraph" w:customStyle="1" w:styleId="FF128CDC855143A6B6D13A347357E9C2">
    <w:name w:val="FF128CDC855143A6B6D13A347357E9C2"/>
    <w:rsid w:val="00904CA4"/>
    <w:rPr>
      <w:lang w:val="en-US" w:eastAsia="en-US"/>
    </w:rPr>
  </w:style>
  <w:style w:type="paragraph" w:customStyle="1" w:styleId="0A86904F70A64AB2BBABB42EE7D2F408">
    <w:name w:val="0A86904F70A64AB2BBABB42EE7D2F408"/>
    <w:rsid w:val="00904CA4"/>
    <w:rPr>
      <w:lang w:val="en-US" w:eastAsia="en-US"/>
    </w:rPr>
  </w:style>
  <w:style w:type="paragraph" w:customStyle="1" w:styleId="F48B672514BE40E0B326F12412FBD3CC">
    <w:name w:val="F48B672514BE40E0B326F12412FBD3CC"/>
    <w:rsid w:val="00904CA4"/>
    <w:rPr>
      <w:lang w:val="en-US" w:eastAsia="en-US"/>
    </w:rPr>
  </w:style>
  <w:style w:type="paragraph" w:customStyle="1" w:styleId="7DD30EBE060D470CB58D1FC7150B3A6C">
    <w:name w:val="7DD30EBE060D470CB58D1FC7150B3A6C"/>
    <w:rsid w:val="00904CA4"/>
    <w:rPr>
      <w:lang w:val="en-US" w:eastAsia="en-US"/>
    </w:rPr>
  </w:style>
  <w:style w:type="paragraph" w:customStyle="1" w:styleId="627F5471A9A048A6996F0CBB24D68495">
    <w:name w:val="627F5471A9A048A6996F0CBB24D68495"/>
    <w:rsid w:val="00904CA4"/>
    <w:rPr>
      <w:lang w:val="en-US" w:eastAsia="en-US"/>
    </w:rPr>
  </w:style>
  <w:style w:type="paragraph" w:customStyle="1" w:styleId="C9AB90EAAB9A4D5AA1A82F7D29E3BE11">
    <w:name w:val="C9AB90EAAB9A4D5AA1A82F7D29E3BE11"/>
    <w:rsid w:val="00904CA4"/>
    <w:rPr>
      <w:lang w:val="en-US" w:eastAsia="en-US"/>
    </w:rPr>
  </w:style>
  <w:style w:type="paragraph" w:customStyle="1" w:styleId="B8B0CE02987B482A8E3C63A5FAD8DE30">
    <w:name w:val="B8B0CE02987B482A8E3C63A5FAD8DE30"/>
    <w:rsid w:val="00904CA4"/>
    <w:rPr>
      <w:lang w:val="en-US" w:eastAsia="en-US"/>
    </w:rPr>
  </w:style>
  <w:style w:type="paragraph" w:customStyle="1" w:styleId="21C1440DBB5E4C48AC0B8DA626F18477">
    <w:name w:val="21C1440DBB5E4C48AC0B8DA626F18477"/>
    <w:rsid w:val="00904CA4"/>
    <w:rPr>
      <w:lang w:val="en-US" w:eastAsia="en-US"/>
    </w:rPr>
  </w:style>
  <w:style w:type="paragraph" w:customStyle="1" w:styleId="BA89AB62CB064B97BD98B9AD0E6026F4">
    <w:name w:val="BA89AB62CB064B97BD98B9AD0E6026F4"/>
    <w:rsid w:val="00904CA4"/>
    <w:rPr>
      <w:lang w:val="en-US" w:eastAsia="en-US"/>
    </w:rPr>
  </w:style>
  <w:style w:type="paragraph" w:customStyle="1" w:styleId="064E0684DC8F43EF812E46DB75E3BDF5">
    <w:name w:val="064E0684DC8F43EF812E46DB75E3BDF5"/>
    <w:rsid w:val="00904CA4"/>
    <w:rPr>
      <w:lang w:val="en-US" w:eastAsia="en-US"/>
    </w:rPr>
  </w:style>
  <w:style w:type="paragraph" w:customStyle="1" w:styleId="7BE090F2F497484A8884765E36981499">
    <w:name w:val="7BE090F2F497484A8884765E36981499"/>
    <w:rsid w:val="00904CA4"/>
    <w:rPr>
      <w:lang w:val="en-US" w:eastAsia="en-US"/>
    </w:rPr>
  </w:style>
  <w:style w:type="paragraph" w:customStyle="1" w:styleId="9C0DB775240947B4BC14F3E4F0381C68">
    <w:name w:val="9C0DB775240947B4BC14F3E4F0381C68"/>
    <w:rsid w:val="00904CA4"/>
    <w:rPr>
      <w:lang w:val="en-US" w:eastAsia="en-US"/>
    </w:rPr>
  </w:style>
  <w:style w:type="paragraph" w:customStyle="1" w:styleId="1E030F9B5EB14129AFB363489352F553">
    <w:name w:val="1E030F9B5EB14129AFB363489352F553"/>
    <w:rsid w:val="00904CA4"/>
    <w:rPr>
      <w:lang w:val="en-US" w:eastAsia="en-US"/>
    </w:rPr>
  </w:style>
  <w:style w:type="paragraph" w:customStyle="1" w:styleId="4A81CD50D1064F1D95CC0FE4B1A3A6FA">
    <w:name w:val="4A81CD50D1064F1D95CC0FE4B1A3A6FA"/>
    <w:rsid w:val="00904CA4"/>
    <w:rPr>
      <w:lang w:val="en-US" w:eastAsia="en-US"/>
    </w:rPr>
  </w:style>
  <w:style w:type="paragraph" w:customStyle="1" w:styleId="7B2626BBDF194150914AF98C572C26EB">
    <w:name w:val="7B2626BBDF194150914AF98C572C26EB"/>
    <w:rsid w:val="00904CA4"/>
    <w:rPr>
      <w:lang w:val="en-US" w:eastAsia="en-US"/>
    </w:rPr>
  </w:style>
  <w:style w:type="paragraph" w:customStyle="1" w:styleId="A18604DB8BE14FBDB7AD25A562CD60D2">
    <w:name w:val="A18604DB8BE14FBDB7AD25A562CD60D2"/>
    <w:rsid w:val="00904CA4"/>
    <w:rPr>
      <w:lang w:val="en-US" w:eastAsia="en-US"/>
    </w:rPr>
  </w:style>
  <w:style w:type="paragraph" w:customStyle="1" w:styleId="6535257F918C4872ABB117DCF68BE080">
    <w:name w:val="6535257F918C4872ABB117DCF68BE080"/>
    <w:rsid w:val="00904CA4"/>
    <w:rPr>
      <w:lang w:val="en-US" w:eastAsia="en-US"/>
    </w:rPr>
  </w:style>
  <w:style w:type="paragraph" w:customStyle="1" w:styleId="3C63CD59EE9E46578DD611209B0C0183">
    <w:name w:val="3C63CD59EE9E46578DD611209B0C0183"/>
    <w:rsid w:val="00904CA4"/>
    <w:rPr>
      <w:lang w:val="en-US" w:eastAsia="en-US"/>
    </w:rPr>
  </w:style>
  <w:style w:type="paragraph" w:customStyle="1" w:styleId="0AC9224E2A1F462C8B386171B367ACFB">
    <w:name w:val="0AC9224E2A1F462C8B386171B367ACFB"/>
    <w:rsid w:val="00904CA4"/>
    <w:rPr>
      <w:lang w:val="en-US" w:eastAsia="en-US"/>
    </w:rPr>
  </w:style>
  <w:style w:type="paragraph" w:customStyle="1" w:styleId="5809CB7674194ACFAD8DECC650278514">
    <w:name w:val="5809CB7674194ACFAD8DECC650278514"/>
    <w:rsid w:val="00904CA4"/>
    <w:rPr>
      <w:lang w:val="en-US" w:eastAsia="en-US"/>
    </w:rPr>
  </w:style>
  <w:style w:type="paragraph" w:customStyle="1" w:styleId="44B4B767D080467597333951D4A2038C">
    <w:name w:val="44B4B767D080467597333951D4A2038C"/>
    <w:rsid w:val="00904CA4"/>
    <w:rPr>
      <w:lang w:val="en-US" w:eastAsia="en-US"/>
    </w:rPr>
  </w:style>
  <w:style w:type="paragraph" w:customStyle="1" w:styleId="07389A8C13E14A6AA311778A0535057A">
    <w:name w:val="07389A8C13E14A6AA311778A0535057A"/>
    <w:rsid w:val="00904CA4"/>
    <w:rPr>
      <w:lang w:val="en-US" w:eastAsia="en-US"/>
    </w:rPr>
  </w:style>
  <w:style w:type="paragraph" w:customStyle="1" w:styleId="6F82FAA0BEF94867800F33895D0B0DAD">
    <w:name w:val="6F82FAA0BEF94867800F33895D0B0DAD"/>
    <w:rsid w:val="00904CA4"/>
    <w:rPr>
      <w:lang w:val="en-US" w:eastAsia="en-US"/>
    </w:rPr>
  </w:style>
  <w:style w:type="paragraph" w:customStyle="1" w:styleId="206ACBF085B544A78B6074607E7DE1D9">
    <w:name w:val="206ACBF085B544A78B6074607E7DE1D9"/>
    <w:rsid w:val="00904CA4"/>
    <w:rPr>
      <w:lang w:val="en-US" w:eastAsia="en-US"/>
    </w:rPr>
  </w:style>
  <w:style w:type="paragraph" w:customStyle="1" w:styleId="F24CFDABDDCC4CD094A44F4BE81F009F">
    <w:name w:val="F24CFDABDDCC4CD094A44F4BE81F009F"/>
    <w:rsid w:val="00904CA4"/>
    <w:rPr>
      <w:lang w:val="en-US" w:eastAsia="en-US"/>
    </w:rPr>
  </w:style>
  <w:style w:type="paragraph" w:customStyle="1" w:styleId="168C15BC54E5495B8C4EE1545D16DB54">
    <w:name w:val="168C15BC54E5495B8C4EE1545D16DB54"/>
    <w:rsid w:val="00904CA4"/>
    <w:rPr>
      <w:lang w:val="en-US" w:eastAsia="en-US"/>
    </w:rPr>
  </w:style>
  <w:style w:type="paragraph" w:customStyle="1" w:styleId="B2F4D718064849CD84FD291E26078B5E">
    <w:name w:val="B2F4D718064849CD84FD291E26078B5E"/>
    <w:rsid w:val="00904CA4"/>
    <w:rPr>
      <w:lang w:val="en-US" w:eastAsia="en-US"/>
    </w:rPr>
  </w:style>
  <w:style w:type="paragraph" w:customStyle="1" w:styleId="BD3795DB2085411083690F78DBC8B323">
    <w:name w:val="BD3795DB2085411083690F78DBC8B323"/>
    <w:rsid w:val="00904CA4"/>
    <w:rPr>
      <w:lang w:val="en-US" w:eastAsia="en-US"/>
    </w:rPr>
  </w:style>
  <w:style w:type="paragraph" w:customStyle="1" w:styleId="00CDB2618B714F2B8F6165C577ED9D39">
    <w:name w:val="00CDB2618B714F2B8F6165C577ED9D39"/>
    <w:rsid w:val="00904CA4"/>
    <w:rPr>
      <w:lang w:val="en-US" w:eastAsia="en-US"/>
    </w:rPr>
  </w:style>
  <w:style w:type="paragraph" w:customStyle="1" w:styleId="88DCC0CCC6CF4D348431428CCB28449B">
    <w:name w:val="88DCC0CCC6CF4D348431428CCB28449B"/>
    <w:rsid w:val="00904CA4"/>
    <w:rPr>
      <w:lang w:val="en-US" w:eastAsia="en-US"/>
    </w:rPr>
  </w:style>
  <w:style w:type="paragraph" w:customStyle="1" w:styleId="A32EDBC5F1164C51BD6C6613B5E312F8">
    <w:name w:val="A32EDBC5F1164C51BD6C6613B5E312F8"/>
    <w:rsid w:val="00904CA4"/>
    <w:rPr>
      <w:lang w:val="en-US" w:eastAsia="en-US"/>
    </w:rPr>
  </w:style>
  <w:style w:type="paragraph" w:customStyle="1" w:styleId="8E74DBC43D9E45158036908E00D808D7">
    <w:name w:val="8E74DBC43D9E45158036908E00D808D7"/>
    <w:rsid w:val="00904CA4"/>
    <w:rPr>
      <w:lang w:val="en-US" w:eastAsia="en-US"/>
    </w:rPr>
  </w:style>
  <w:style w:type="paragraph" w:customStyle="1" w:styleId="DF36B6C599E145739344DB8066CE93B9">
    <w:name w:val="DF36B6C599E145739344DB8066CE93B9"/>
    <w:rsid w:val="00904CA4"/>
    <w:rPr>
      <w:lang w:val="en-US" w:eastAsia="en-US"/>
    </w:rPr>
  </w:style>
  <w:style w:type="paragraph" w:customStyle="1" w:styleId="24B22711C20440D3BD6CF26AFDC0AEF8">
    <w:name w:val="24B22711C20440D3BD6CF26AFDC0AEF8"/>
    <w:rsid w:val="00904CA4"/>
    <w:rPr>
      <w:lang w:val="en-US" w:eastAsia="en-US"/>
    </w:rPr>
  </w:style>
  <w:style w:type="paragraph" w:customStyle="1" w:styleId="8C138A10DF734108BEE85791DF2420E7">
    <w:name w:val="8C138A10DF734108BEE85791DF2420E7"/>
    <w:rsid w:val="00904CA4"/>
    <w:rPr>
      <w:lang w:val="en-US" w:eastAsia="en-US"/>
    </w:rPr>
  </w:style>
  <w:style w:type="paragraph" w:customStyle="1" w:styleId="A22898ABAB6044758ABF7BF86BA1A812">
    <w:name w:val="A22898ABAB6044758ABF7BF86BA1A812"/>
    <w:rsid w:val="00904CA4"/>
    <w:rPr>
      <w:lang w:val="en-US" w:eastAsia="en-US"/>
    </w:rPr>
  </w:style>
  <w:style w:type="paragraph" w:customStyle="1" w:styleId="59DD7FD3B8DC49B5AB732A53CBF0892D">
    <w:name w:val="59DD7FD3B8DC49B5AB732A53CBF0892D"/>
    <w:rsid w:val="00904CA4"/>
    <w:rPr>
      <w:lang w:val="en-US" w:eastAsia="en-US"/>
    </w:rPr>
  </w:style>
  <w:style w:type="paragraph" w:customStyle="1" w:styleId="5EF9E01C9BB446BD8A52CBB32A044CC4">
    <w:name w:val="5EF9E01C9BB446BD8A52CBB32A044CC4"/>
    <w:rsid w:val="00904CA4"/>
    <w:rPr>
      <w:lang w:val="en-US" w:eastAsia="en-US"/>
    </w:rPr>
  </w:style>
  <w:style w:type="paragraph" w:customStyle="1" w:styleId="F825B424491D4299B56CBE3DC183DF0D">
    <w:name w:val="F825B424491D4299B56CBE3DC183DF0D"/>
    <w:rsid w:val="00904CA4"/>
    <w:rPr>
      <w:lang w:val="en-US" w:eastAsia="en-US"/>
    </w:rPr>
  </w:style>
  <w:style w:type="paragraph" w:customStyle="1" w:styleId="FD8D2FC2CC224FD998E6C80662AE924F">
    <w:name w:val="FD8D2FC2CC224FD998E6C80662AE924F"/>
    <w:rsid w:val="00904CA4"/>
    <w:rPr>
      <w:lang w:val="en-US" w:eastAsia="en-US"/>
    </w:rPr>
  </w:style>
  <w:style w:type="paragraph" w:customStyle="1" w:styleId="C0338F7028FC4741A78EF78956471C34">
    <w:name w:val="C0338F7028FC4741A78EF78956471C34"/>
    <w:rsid w:val="00904CA4"/>
    <w:rPr>
      <w:lang w:val="en-US" w:eastAsia="en-US"/>
    </w:rPr>
  </w:style>
  <w:style w:type="paragraph" w:customStyle="1" w:styleId="70E1202D50824E61A709AFF4EDA2DFC6">
    <w:name w:val="70E1202D50824E61A709AFF4EDA2DFC6"/>
    <w:rsid w:val="00904CA4"/>
    <w:rPr>
      <w:lang w:val="en-US" w:eastAsia="en-US"/>
    </w:rPr>
  </w:style>
  <w:style w:type="paragraph" w:customStyle="1" w:styleId="1148597873BD41AAA39A9ECE8C8E9862">
    <w:name w:val="1148597873BD41AAA39A9ECE8C8E9862"/>
    <w:rsid w:val="00904CA4"/>
    <w:rPr>
      <w:lang w:val="en-US" w:eastAsia="en-US"/>
    </w:rPr>
  </w:style>
  <w:style w:type="paragraph" w:customStyle="1" w:styleId="535D4785552D46049FE154B9C6BB0E93">
    <w:name w:val="535D4785552D46049FE154B9C6BB0E93"/>
    <w:rsid w:val="00904CA4"/>
    <w:rPr>
      <w:lang w:val="en-US" w:eastAsia="en-US"/>
    </w:rPr>
  </w:style>
  <w:style w:type="paragraph" w:customStyle="1" w:styleId="6BB65F6E02C44598975C451E1F7640CF">
    <w:name w:val="6BB65F6E02C44598975C451E1F7640CF"/>
    <w:rsid w:val="00904CA4"/>
    <w:rPr>
      <w:lang w:val="en-US" w:eastAsia="en-US"/>
    </w:rPr>
  </w:style>
  <w:style w:type="paragraph" w:customStyle="1" w:styleId="2E04221B192D4DCC8CFCFAD820D8F6F2">
    <w:name w:val="2E04221B192D4DCC8CFCFAD820D8F6F2"/>
    <w:rsid w:val="00904CA4"/>
    <w:rPr>
      <w:lang w:val="en-US" w:eastAsia="en-US"/>
    </w:rPr>
  </w:style>
  <w:style w:type="paragraph" w:customStyle="1" w:styleId="E3D2066AB09C4851878473F37097E7E7">
    <w:name w:val="E3D2066AB09C4851878473F37097E7E7"/>
    <w:rsid w:val="00904CA4"/>
    <w:rPr>
      <w:lang w:val="en-US" w:eastAsia="en-US"/>
    </w:rPr>
  </w:style>
  <w:style w:type="paragraph" w:customStyle="1" w:styleId="15135B429C6D4E60AF739B179ABF6534">
    <w:name w:val="15135B429C6D4E60AF739B179ABF6534"/>
    <w:rsid w:val="00904CA4"/>
    <w:rPr>
      <w:lang w:val="en-US" w:eastAsia="en-US"/>
    </w:rPr>
  </w:style>
  <w:style w:type="paragraph" w:customStyle="1" w:styleId="ED6EBE9E5ED84A8FBCD0B78A4B73E2A2">
    <w:name w:val="ED6EBE9E5ED84A8FBCD0B78A4B73E2A2"/>
    <w:rsid w:val="00904CA4"/>
    <w:rPr>
      <w:lang w:val="en-US" w:eastAsia="en-US"/>
    </w:rPr>
  </w:style>
  <w:style w:type="paragraph" w:customStyle="1" w:styleId="4D09CC27BAE748C6ADE4D236FDE08C81">
    <w:name w:val="4D09CC27BAE748C6ADE4D236FDE08C81"/>
    <w:rsid w:val="00904CA4"/>
    <w:rPr>
      <w:lang w:val="en-US" w:eastAsia="en-US"/>
    </w:rPr>
  </w:style>
  <w:style w:type="paragraph" w:customStyle="1" w:styleId="AE9689E79D254044A2EF31147D1B095B">
    <w:name w:val="AE9689E79D254044A2EF31147D1B095B"/>
    <w:rsid w:val="00904CA4"/>
    <w:rPr>
      <w:lang w:val="en-US" w:eastAsia="en-US"/>
    </w:rPr>
  </w:style>
  <w:style w:type="paragraph" w:customStyle="1" w:styleId="7CB115BDC3A84A13B7432EDF9313411E">
    <w:name w:val="7CB115BDC3A84A13B7432EDF9313411E"/>
    <w:rsid w:val="00904CA4"/>
    <w:rPr>
      <w:lang w:val="en-US" w:eastAsia="en-US"/>
    </w:rPr>
  </w:style>
  <w:style w:type="paragraph" w:customStyle="1" w:styleId="6E4EA5B4239B4E7685267DD1D8CC84FF">
    <w:name w:val="6E4EA5B4239B4E7685267DD1D8CC84FF"/>
    <w:rsid w:val="00904CA4"/>
    <w:rPr>
      <w:lang w:val="en-US" w:eastAsia="en-US"/>
    </w:rPr>
  </w:style>
  <w:style w:type="paragraph" w:customStyle="1" w:styleId="A2443981F4974963AB6E6EB057A71ED2">
    <w:name w:val="A2443981F4974963AB6E6EB057A71ED2"/>
    <w:rsid w:val="00904CA4"/>
    <w:rPr>
      <w:lang w:val="en-US" w:eastAsia="en-US"/>
    </w:rPr>
  </w:style>
  <w:style w:type="paragraph" w:customStyle="1" w:styleId="5B54AFACEF864C5C9C5356C6FB2CFBBE">
    <w:name w:val="5B54AFACEF864C5C9C5356C6FB2CFBBE"/>
    <w:rsid w:val="00904CA4"/>
    <w:rPr>
      <w:lang w:val="en-US" w:eastAsia="en-US"/>
    </w:rPr>
  </w:style>
  <w:style w:type="paragraph" w:customStyle="1" w:styleId="008A280C647D46979B67DB7D59D47A65">
    <w:name w:val="008A280C647D46979B67DB7D59D47A65"/>
    <w:rsid w:val="00904CA4"/>
    <w:rPr>
      <w:lang w:val="en-US" w:eastAsia="en-US"/>
    </w:rPr>
  </w:style>
  <w:style w:type="paragraph" w:customStyle="1" w:styleId="583BE7DDC3644DAE804BFB0796303C5E">
    <w:name w:val="583BE7DDC3644DAE804BFB0796303C5E"/>
    <w:rsid w:val="00904CA4"/>
    <w:rPr>
      <w:lang w:val="en-US" w:eastAsia="en-US"/>
    </w:rPr>
  </w:style>
  <w:style w:type="paragraph" w:customStyle="1" w:styleId="1621DD6C5F5347CE80F4217BAD437BFF">
    <w:name w:val="1621DD6C5F5347CE80F4217BAD437BFF"/>
    <w:rsid w:val="00904CA4"/>
    <w:rPr>
      <w:lang w:val="en-US" w:eastAsia="en-US"/>
    </w:rPr>
  </w:style>
  <w:style w:type="paragraph" w:customStyle="1" w:styleId="E277E85BB9D84FA5AFA48523D5471402">
    <w:name w:val="E277E85BB9D84FA5AFA48523D5471402"/>
    <w:rsid w:val="00904CA4"/>
    <w:rPr>
      <w:lang w:val="en-US" w:eastAsia="en-US"/>
    </w:rPr>
  </w:style>
  <w:style w:type="paragraph" w:customStyle="1" w:styleId="DFB29C966882419AACCC83D2E3D9CE2C">
    <w:name w:val="DFB29C966882419AACCC83D2E3D9CE2C"/>
    <w:rsid w:val="00904CA4"/>
    <w:rPr>
      <w:lang w:val="en-US" w:eastAsia="en-US"/>
    </w:rPr>
  </w:style>
  <w:style w:type="paragraph" w:customStyle="1" w:styleId="3977C719AB904590A914B433EDF9FD37">
    <w:name w:val="3977C719AB904590A914B433EDF9FD37"/>
    <w:rsid w:val="00904CA4"/>
    <w:rPr>
      <w:lang w:val="en-US" w:eastAsia="en-US"/>
    </w:rPr>
  </w:style>
  <w:style w:type="paragraph" w:customStyle="1" w:styleId="75D628973CCD4D4483E8218DA48243E7">
    <w:name w:val="75D628973CCD4D4483E8218DA48243E7"/>
    <w:rsid w:val="00904CA4"/>
    <w:rPr>
      <w:lang w:val="en-US" w:eastAsia="en-US"/>
    </w:rPr>
  </w:style>
  <w:style w:type="paragraph" w:customStyle="1" w:styleId="EABE84286268449485AC465F9F1D9662">
    <w:name w:val="EABE84286268449485AC465F9F1D9662"/>
    <w:rsid w:val="00904CA4"/>
    <w:rPr>
      <w:lang w:val="en-US" w:eastAsia="en-US"/>
    </w:rPr>
  </w:style>
  <w:style w:type="paragraph" w:customStyle="1" w:styleId="EAB3266109C149DD98361024CD647094">
    <w:name w:val="EAB3266109C149DD98361024CD647094"/>
    <w:rsid w:val="00904CA4"/>
    <w:rPr>
      <w:lang w:val="en-US" w:eastAsia="en-US"/>
    </w:rPr>
  </w:style>
  <w:style w:type="paragraph" w:customStyle="1" w:styleId="C4A0D53CA2CE4C3EB7B856511AC09DE1">
    <w:name w:val="C4A0D53CA2CE4C3EB7B856511AC09DE1"/>
    <w:rsid w:val="00904CA4"/>
    <w:rPr>
      <w:lang w:val="en-US" w:eastAsia="en-US"/>
    </w:rPr>
  </w:style>
  <w:style w:type="paragraph" w:customStyle="1" w:styleId="FB323C3BD1C04A5981E072C2983D8FBE">
    <w:name w:val="FB323C3BD1C04A5981E072C2983D8FBE"/>
    <w:rsid w:val="00904CA4"/>
    <w:rPr>
      <w:lang w:val="en-US" w:eastAsia="en-US"/>
    </w:rPr>
  </w:style>
  <w:style w:type="paragraph" w:customStyle="1" w:styleId="F0501D4DCE094C41B20C4BAEB0478FFA">
    <w:name w:val="F0501D4DCE094C41B20C4BAEB0478FFA"/>
    <w:rsid w:val="00904CA4"/>
    <w:rPr>
      <w:lang w:val="en-US" w:eastAsia="en-US"/>
    </w:rPr>
  </w:style>
  <w:style w:type="paragraph" w:customStyle="1" w:styleId="FC01431517254B6283DD57A9DEE28B4F">
    <w:name w:val="FC01431517254B6283DD57A9DEE28B4F"/>
    <w:rsid w:val="00904CA4"/>
    <w:rPr>
      <w:lang w:val="en-US" w:eastAsia="en-US"/>
    </w:rPr>
  </w:style>
  <w:style w:type="paragraph" w:customStyle="1" w:styleId="458F6ED2D6FC48BCBF5E0818810AE0D3">
    <w:name w:val="458F6ED2D6FC48BCBF5E0818810AE0D3"/>
    <w:rsid w:val="00904CA4"/>
    <w:rPr>
      <w:lang w:val="en-US" w:eastAsia="en-US"/>
    </w:rPr>
  </w:style>
  <w:style w:type="paragraph" w:customStyle="1" w:styleId="98861F0D91DB4CEC87A9DF9702B79AE7">
    <w:name w:val="98861F0D91DB4CEC87A9DF9702B79AE7"/>
    <w:rsid w:val="00904CA4"/>
    <w:rPr>
      <w:lang w:val="en-US" w:eastAsia="en-US"/>
    </w:rPr>
  </w:style>
  <w:style w:type="paragraph" w:customStyle="1" w:styleId="C05A768F013343EC828520F450506254">
    <w:name w:val="C05A768F013343EC828520F450506254"/>
    <w:rsid w:val="00904CA4"/>
    <w:rPr>
      <w:lang w:val="en-US" w:eastAsia="en-US"/>
    </w:rPr>
  </w:style>
  <w:style w:type="paragraph" w:customStyle="1" w:styleId="4942BB1489174854B1A3851ECB58D301">
    <w:name w:val="4942BB1489174854B1A3851ECB58D301"/>
    <w:rsid w:val="00904CA4"/>
    <w:rPr>
      <w:lang w:val="en-US" w:eastAsia="en-US"/>
    </w:rPr>
  </w:style>
  <w:style w:type="paragraph" w:customStyle="1" w:styleId="200B4E331282484CB2319DA816C9CB78">
    <w:name w:val="200B4E331282484CB2319DA816C9CB78"/>
    <w:rsid w:val="00904CA4"/>
    <w:rPr>
      <w:lang w:val="en-US" w:eastAsia="en-US"/>
    </w:rPr>
  </w:style>
  <w:style w:type="paragraph" w:customStyle="1" w:styleId="A40106DF9D7B46E6804A9043FA3BE3C6">
    <w:name w:val="A40106DF9D7B46E6804A9043FA3BE3C6"/>
    <w:rsid w:val="00904CA4"/>
    <w:rPr>
      <w:lang w:val="en-US" w:eastAsia="en-US"/>
    </w:rPr>
  </w:style>
  <w:style w:type="paragraph" w:customStyle="1" w:styleId="3E22E00FCA5B4BAF84998AF1004279B3">
    <w:name w:val="3E22E00FCA5B4BAF84998AF1004279B3"/>
    <w:rsid w:val="00904CA4"/>
    <w:rPr>
      <w:lang w:val="en-US" w:eastAsia="en-US"/>
    </w:rPr>
  </w:style>
  <w:style w:type="paragraph" w:customStyle="1" w:styleId="DC2B5271973047F8B09A21E9A01D0D5A">
    <w:name w:val="DC2B5271973047F8B09A21E9A01D0D5A"/>
    <w:rsid w:val="00904CA4"/>
    <w:rPr>
      <w:lang w:val="en-US" w:eastAsia="en-US"/>
    </w:rPr>
  </w:style>
  <w:style w:type="paragraph" w:customStyle="1" w:styleId="F4E213CF77E94BAF8C9A661546DDF08E">
    <w:name w:val="F4E213CF77E94BAF8C9A661546DDF08E"/>
    <w:rsid w:val="00904CA4"/>
    <w:rPr>
      <w:lang w:val="en-US" w:eastAsia="en-US"/>
    </w:rPr>
  </w:style>
  <w:style w:type="paragraph" w:customStyle="1" w:styleId="A2D65A45F77344D18AACCDC602F5E1CB">
    <w:name w:val="A2D65A45F77344D18AACCDC602F5E1CB"/>
    <w:rsid w:val="00904CA4"/>
    <w:rPr>
      <w:lang w:val="en-US" w:eastAsia="en-US"/>
    </w:rPr>
  </w:style>
  <w:style w:type="paragraph" w:customStyle="1" w:styleId="967A6EE0C98F48EF9B90C09ABA3CE8BB">
    <w:name w:val="967A6EE0C98F48EF9B90C09ABA3CE8BB"/>
    <w:rsid w:val="00904CA4"/>
    <w:rPr>
      <w:lang w:val="en-US" w:eastAsia="en-US"/>
    </w:rPr>
  </w:style>
  <w:style w:type="paragraph" w:customStyle="1" w:styleId="CBCB539717404F3984B43901186631CF">
    <w:name w:val="CBCB539717404F3984B43901186631CF"/>
    <w:rsid w:val="00904CA4"/>
    <w:rPr>
      <w:lang w:val="en-US" w:eastAsia="en-US"/>
    </w:rPr>
  </w:style>
  <w:style w:type="paragraph" w:customStyle="1" w:styleId="04D6E26C131546A58B0AAD414E5FDCD4">
    <w:name w:val="04D6E26C131546A58B0AAD414E5FDCD4"/>
    <w:rsid w:val="00904CA4"/>
    <w:rPr>
      <w:lang w:val="en-US" w:eastAsia="en-US"/>
    </w:rPr>
  </w:style>
  <w:style w:type="paragraph" w:customStyle="1" w:styleId="101642652B9C4F5AAA30855D451AC258">
    <w:name w:val="101642652B9C4F5AAA30855D451AC258"/>
    <w:rsid w:val="00904CA4"/>
    <w:rPr>
      <w:lang w:val="en-US" w:eastAsia="en-US"/>
    </w:rPr>
  </w:style>
  <w:style w:type="paragraph" w:customStyle="1" w:styleId="6D52F1050E954989A713A221E66F99FD">
    <w:name w:val="6D52F1050E954989A713A221E66F99FD"/>
    <w:rsid w:val="00904CA4"/>
    <w:rPr>
      <w:lang w:val="en-US" w:eastAsia="en-US"/>
    </w:rPr>
  </w:style>
  <w:style w:type="paragraph" w:customStyle="1" w:styleId="A72AB687BF3A42D882F9E8B259C4CC8D">
    <w:name w:val="A72AB687BF3A42D882F9E8B259C4CC8D"/>
    <w:rsid w:val="00904CA4"/>
    <w:rPr>
      <w:lang w:val="en-US" w:eastAsia="en-US"/>
    </w:rPr>
  </w:style>
  <w:style w:type="paragraph" w:customStyle="1" w:styleId="3981BB7D736640C595BEE6E07EFBB121">
    <w:name w:val="3981BB7D736640C595BEE6E07EFBB121"/>
    <w:rsid w:val="00904CA4"/>
    <w:rPr>
      <w:lang w:val="en-US" w:eastAsia="en-US"/>
    </w:rPr>
  </w:style>
  <w:style w:type="paragraph" w:customStyle="1" w:styleId="74FE8F6676094719B78C6C99E3A55013">
    <w:name w:val="74FE8F6676094719B78C6C99E3A55013"/>
    <w:rsid w:val="00904CA4"/>
    <w:rPr>
      <w:lang w:val="en-US" w:eastAsia="en-US"/>
    </w:rPr>
  </w:style>
  <w:style w:type="paragraph" w:customStyle="1" w:styleId="FDD60CCFF6CA49A8B0CEED3D42B4E43B">
    <w:name w:val="FDD60CCFF6CA49A8B0CEED3D42B4E43B"/>
    <w:rsid w:val="00904CA4"/>
    <w:rPr>
      <w:lang w:val="en-US" w:eastAsia="en-US"/>
    </w:rPr>
  </w:style>
  <w:style w:type="paragraph" w:customStyle="1" w:styleId="F150607C25CA4AE0B315797433B9F022">
    <w:name w:val="F150607C25CA4AE0B315797433B9F022"/>
    <w:rsid w:val="00904CA4"/>
    <w:rPr>
      <w:lang w:val="en-US" w:eastAsia="en-US"/>
    </w:rPr>
  </w:style>
  <w:style w:type="paragraph" w:customStyle="1" w:styleId="7E3E5B378ED24619A26E1D93DF759DAF">
    <w:name w:val="7E3E5B378ED24619A26E1D93DF759DAF"/>
    <w:rsid w:val="00904CA4"/>
    <w:rPr>
      <w:lang w:val="en-US" w:eastAsia="en-US"/>
    </w:rPr>
  </w:style>
  <w:style w:type="paragraph" w:customStyle="1" w:styleId="EB21759A641948798BBC1383067DC030">
    <w:name w:val="EB21759A641948798BBC1383067DC030"/>
    <w:rsid w:val="00904CA4"/>
    <w:rPr>
      <w:lang w:val="en-US" w:eastAsia="en-US"/>
    </w:rPr>
  </w:style>
  <w:style w:type="paragraph" w:customStyle="1" w:styleId="B53CE0F5C77843F395DF7576251A36B9">
    <w:name w:val="B53CE0F5C77843F395DF7576251A36B9"/>
    <w:rsid w:val="00904CA4"/>
    <w:rPr>
      <w:lang w:val="en-US" w:eastAsia="en-US"/>
    </w:rPr>
  </w:style>
  <w:style w:type="paragraph" w:customStyle="1" w:styleId="241F4534FD59486992B7298D09E45A8C">
    <w:name w:val="241F4534FD59486992B7298D09E45A8C"/>
    <w:rsid w:val="00904CA4"/>
    <w:rPr>
      <w:lang w:val="en-US" w:eastAsia="en-US"/>
    </w:rPr>
  </w:style>
  <w:style w:type="paragraph" w:customStyle="1" w:styleId="4F9C380CEA9540C5A8767BAA6EC313CE">
    <w:name w:val="4F9C380CEA9540C5A8767BAA6EC313CE"/>
    <w:rsid w:val="00904CA4"/>
    <w:rPr>
      <w:lang w:val="en-US" w:eastAsia="en-US"/>
    </w:rPr>
  </w:style>
  <w:style w:type="paragraph" w:customStyle="1" w:styleId="3E8924F0E7374F209393B126F6FCAD05">
    <w:name w:val="3E8924F0E7374F209393B126F6FCAD05"/>
    <w:rsid w:val="00904CA4"/>
    <w:rPr>
      <w:lang w:val="en-US" w:eastAsia="en-US"/>
    </w:rPr>
  </w:style>
  <w:style w:type="paragraph" w:customStyle="1" w:styleId="992C9533AB5240588149509C5886EABC">
    <w:name w:val="992C9533AB5240588149509C5886EABC"/>
    <w:rsid w:val="00904CA4"/>
    <w:rPr>
      <w:lang w:val="en-US" w:eastAsia="en-US"/>
    </w:rPr>
  </w:style>
  <w:style w:type="paragraph" w:customStyle="1" w:styleId="C01A5A4C967F44E0AB8CE97AA3414160">
    <w:name w:val="C01A5A4C967F44E0AB8CE97AA3414160"/>
    <w:rsid w:val="00904CA4"/>
    <w:rPr>
      <w:lang w:val="en-US" w:eastAsia="en-US"/>
    </w:rPr>
  </w:style>
  <w:style w:type="paragraph" w:customStyle="1" w:styleId="1FD4C7F310EE4F7780A539505F631346">
    <w:name w:val="1FD4C7F310EE4F7780A539505F631346"/>
    <w:rsid w:val="00904CA4"/>
    <w:rPr>
      <w:lang w:val="en-US" w:eastAsia="en-US"/>
    </w:rPr>
  </w:style>
  <w:style w:type="paragraph" w:customStyle="1" w:styleId="AE00FF88A1074340A325D37B913D9FE9">
    <w:name w:val="AE00FF88A1074340A325D37B913D9FE9"/>
    <w:rsid w:val="00904CA4"/>
    <w:rPr>
      <w:lang w:val="en-US" w:eastAsia="en-US"/>
    </w:rPr>
  </w:style>
  <w:style w:type="paragraph" w:customStyle="1" w:styleId="EDC2F36F24094DAE9727137C06F147D0">
    <w:name w:val="EDC2F36F24094DAE9727137C06F147D0"/>
    <w:rsid w:val="00904CA4"/>
    <w:rPr>
      <w:lang w:val="en-US" w:eastAsia="en-US"/>
    </w:rPr>
  </w:style>
  <w:style w:type="paragraph" w:customStyle="1" w:styleId="3B76DEF281FF489F8FE26E798BD6F83B">
    <w:name w:val="3B76DEF281FF489F8FE26E798BD6F83B"/>
    <w:rsid w:val="00904CA4"/>
    <w:rPr>
      <w:lang w:val="en-US" w:eastAsia="en-US"/>
    </w:rPr>
  </w:style>
  <w:style w:type="paragraph" w:customStyle="1" w:styleId="B793E1BF61CA4885AF7D63CA0C403A03">
    <w:name w:val="B793E1BF61CA4885AF7D63CA0C403A03"/>
    <w:rsid w:val="00904CA4"/>
    <w:rPr>
      <w:lang w:val="en-US" w:eastAsia="en-US"/>
    </w:rPr>
  </w:style>
  <w:style w:type="paragraph" w:customStyle="1" w:styleId="BA388D5146034CCE990734DB41615B43">
    <w:name w:val="BA388D5146034CCE990734DB41615B43"/>
    <w:rsid w:val="00904CA4"/>
    <w:rPr>
      <w:lang w:val="en-US" w:eastAsia="en-US"/>
    </w:rPr>
  </w:style>
  <w:style w:type="paragraph" w:customStyle="1" w:styleId="52C61459FA54472A98B2012CAC50486D">
    <w:name w:val="52C61459FA54472A98B2012CAC50486D"/>
    <w:rsid w:val="00904CA4"/>
    <w:rPr>
      <w:lang w:val="en-US" w:eastAsia="en-US"/>
    </w:rPr>
  </w:style>
  <w:style w:type="paragraph" w:customStyle="1" w:styleId="92EB3363961E4CA88B23322A14A328D9">
    <w:name w:val="92EB3363961E4CA88B23322A14A328D9"/>
    <w:rsid w:val="00904CA4"/>
    <w:rPr>
      <w:lang w:val="en-US" w:eastAsia="en-US"/>
    </w:rPr>
  </w:style>
  <w:style w:type="paragraph" w:customStyle="1" w:styleId="B45E9A6748E74014AD20E05C5BBEB1A7">
    <w:name w:val="B45E9A6748E74014AD20E05C5BBEB1A7"/>
    <w:rsid w:val="00904CA4"/>
    <w:rPr>
      <w:lang w:val="en-US" w:eastAsia="en-US"/>
    </w:rPr>
  </w:style>
  <w:style w:type="paragraph" w:customStyle="1" w:styleId="A2543848502343B6A3E6B78E743722F2">
    <w:name w:val="A2543848502343B6A3E6B78E743722F2"/>
    <w:rsid w:val="00904CA4"/>
    <w:rPr>
      <w:lang w:val="en-US" w:eastAsia="en-US"/>
    </w:rPr>
  </w:style>
  <w:style w:type="paragraph" w:customStyle="1" w:styleId="9946618F8EBF46E9B86F2725873AF71A">
    <w:name w:val="9946618F8EBF46E9B86F2725873AF71A"/>
    <w:rsid w:val="00904CA4"/>
    <w:rPr>
      <w:lang w:val="en-US" w:eastAsia="en-US"/>
    </w:rPr>
  </w:style>
  <w:style w:type="paragraph" w:customStyle="1" w:styleId="C9C37DFB35394095A33AB4DE4CAC3B0D">
    <w:name w:val="C9C37DFB35394095A33AB4DE4CAC3B0D"/>
    <w:rsid w:val="00904CA4"/>
    <w:rPr>
      <w:lang w:val="en-US" w:eastAsia="en-US"/>
    </w:rPr>
  </w:style>
  <w:style w:type="paragraph" w:customStyle="1" w:styleId="E9FECE428E604DD78C983E889F1559E6">
    <w:name w:val="E9FECE428E604DD78C983E889F1559E6"/>
    <w:rsid w:val="00904CA4"/>
    <w:rPr>
      <w:lang w:val="en-US" w:eastAsia="en-US"/>
    </w:rPr>
  </w:style>
  <w:style w:type="paragraph" w:customStyle="1" w:styleId="0DB480A187E64D0A8EDE3593A47A56B6">
    <w:name w:val="0DB480A187E64D0A8EDE3593A47A56B6"/>
    <w:rsid w:val="00904CA4"/>
    <w:rPr>
      <w:lang w:val="en-US" w:eastAsia="en-US"/>
    </w:rPr>
  </w:style>
  <w:style w:type="paragraph" w:customStyle="1" w:styleId="546FB7CA9A8F4D41AF2BA650216A353D">
    <w:name w:val="546FB7CA9A8F4D41AF2BA650216A353D"/>
    <w:rsid w:val="00904CA4"/>
    <w:rPr>
      <w:lang w:val="en-US" w:eastAsia="en-US"/>
    </w:rPr>
  </w:style>
  <w:style w:type="paragraph" w:customStyle="1" w:styleId="7E60FC548AA84A479691F0BBB26AE443">
    <w:name w:val="7E60FC548AA84A479691F0BBB26AE443"/>
    <w:rsid w:val="00904CA4"/>
    <w:rPr>
      <w:lang w:val="en-US" w:eastAsia="en-US"/>
    </w:rPr>
  </w:style>
  <w:style w:type="paragraph" w:customStyle="1" w:styleId="9BB5AB4E0D144B4BAF05FCF7CE2B2094">
    <w:name w:val="9BB5AB4E0D144B4BAF05FCF7CE2B2094"/>
    <w:rsid w:val="00904CA4"/>
    <w:rPr>
      <w:lang w:val="en-US" w:eastAsia="en-US"/>
    </w:rPr>
  </w:style>
  <w:style w:type="paragraph" w:customStyle="1" w:styleId="8763DB2A4F8B43A0ADE94979686582A0">
    <w:name w:val="8763DB2A4F8B43A0ADE94979686582A0"/>
    <w:rsid w:val="00904CA4"/>
    <w:rPr>
      <w:lang w:val="en-US" w:eastAsia="en-US"/>
    </w:rPr>
  </w:style>
  <w:style w:type="paragraph" w:customStyle="1" w:styleId="E732B1F0697B494F939C6B112B50ED58">
    <w:name w:val="E732B1F0697B494F939C6B112B50ED58"/>
    <w:rsid w:val="00904CA4"/>
    <w:rPr>
      <w:lang w:val="en-US" w:eastAsia="en-US"/>
    </w:rPr>
  </w:style>
  <w:style w:type="paragraph" w:customStyle="1" w:styleId="95D608DCC34540D597016EC526E7489B">
    <w:name w:val="95D608DCC34540D597016EC526E7489B"/>
    <w:rsid w:val="00904CA4"/>
    <w:rPr>
      <w:lang w:val="en-US" w:eastAsia="en-US"/>
    </w:rPr>
  </w:style>
  <w:style w:type="paragraph" w:customStyle="1" w:styleId="27BCA93D145F4E8EA78DD2E59EA335BF">
    <w:name w:val="27BCA93D145F4E8EA78DD2E59EA335BF"/>
    <w:rsid w:val="00904CA4"/>
    <w:rPr>
      <w:lang w:val="en-US" w:eastAsia="en-US"/>
    </w:rPr>
  </w:style>
  <w:style w:type="paragraph" w:customStyle="1" w:styleId="7DD9DAC09B4D4F58811F095399CC35DA">
    <w:name w:val="7DD9DAC09B4D4F58811F095399CC35DA"/>
    <w:rsid w:val="00904CA4"/>
    <w:rPr>
      <w:lang w:val="en-US" w:eastAsia="en-US"/>
    </w:rPr>
  </w:style>
  <w:style w:type="paragraph" w:customStyle="1" w:styleId="3DBC1EAE87BE41CA880507F0E544BB3E">
    <w:name w:val="3DBC1EAE87BE41CA880507F0E544BB3E"/>
    <w:rsid w:val="00904CA4"/>
    <w:rPr>
      <w:lang w:val="en-US" w:eastAsia="en-US"/>
    </w:rPr>
  </w:style>
  <w:style w:type="paragraph" w:customStyle="1" w:styleId="3832F509F0BF4CF69DE66B28D88B84A2">
    <w:name w:val="3832F509F0BF4CF69DE66B28D88B84A2"/>
    <w:rsid w:val="00904CA4"/>
    <w:rPr>
      <w:lang w:val="en-US" w:eastAsia="en-US"/>
    </w:rPr>
  </w:style>
  <w:style w:type="paragraph" w:customStyle="1" w:styleId="E8F976ECCE14445183D856CF5FE13E2D">
    <w:name w:val="E8F976ECCE14445183D856CF5FE13E2D"/>
    <w:rsid w:val="00904CA4"/>
    <w:rPr>
      <w:lang w:val="en-US" w:eastAsia="en-US"/>
    </w:rPr>
  </w:style>
  <w:style w:type="paragraph" w:customStyle="1" w:styleId="D5D03011D27144E7B756DA41498AB30E">
    <w:name w:val="D5D03011D27144E7B756DA41498AB30E"/>
    <w:rsid w:val="00904CA4"/>
    <w:rPr>
      <w:lang w:val="en-US" w:eastAsia="en-US"/>
    </w:rPr>
  </w:style>
  <w:style w:type="paragraph" w:customStyle="1" w:styleId="7C7CE705850B4FC2882BB3C9E8CA0891">
    <w:name w:val="7C7CE705850B4FC2882BB3C9E8CA0891"/>
    <w:rsid w:val="00904CA4"/>
    <w:rPr>
      <w:lang w:val="en-US" w:eastAsia="en-US"/>
    </w:rPr>
  </w:style>
  <w:style w:type="paragraph" w:customStyle="1" w:styleId="12CF7AA1AAD44B7AACA7536259F88C73">
    <w:name w:val="12CF7AA1AAD44B7AACA7536259F88C73"/>
    <w:rsid w:val="00904CA4"/>
    <w:rPr>
      <w:lang w:val="en-US" w:eastAsia="en-US"/>
    </w:rPr>
  </w:style>
  <w:style w:type="paragraph" w:customStyle="1" w:styleId="DBB53E51F22844EE919C8FDC12D2EFD0">
    <w:name w:val="DBB53E51F22844EE919C8FDC12D2EFD0"/>
    <w:rsid w:val="00904CA4"/>
    <w:rPr>
      <w:lang w:val="en-US" w:eastAsia="en-US"/>
    </w:rPr>
  </w:style>
  <w:style w:type="paragraph" w:customStyle="1" w:styleId="61E6BE0FB09248548CE43F7C27EB332E">
    <w:name w:val="61E6BE0FB09248548CE43F7C27EB332E"/>
    <w:rsid w:val="00904CA4"/>
    <w:rPr>
      <w:lang w:val="en-US" w:eastAsia="en-US"/>
    </w:rPr>
  </w:style>
  <w:style w:type="paragraph" w:customStyle="1" w:styleId="120D6B8C80C444D8A40F03EFD97C450D">
    <w:name w:val="120D6B8C80C444D8A40F03EFD97C450D"/>
    <w:rsid w:val="00904CA4"/>
    <w:rPr>
      <w:lang w:val="en-US" w:eastAsia="en-US"/>
    </w:rPr>
  </w:style>
  <w:style w:type="paragraph" w:customStyle="1" w:styleId="771C2A9FD02F4E6F84CD0A4B435E44AA">
    <w:name w:val="771C2A9FD02F4E6F84CD0A4B435E44AA"/>
    <w:rsid w:val="00904CA4"/>
    <w:rPr>
      <w:lang w:val="en-US" w:eastAsia="en-US"/>
    </w:rPr>
  </w:style>
  <w:style w:type="paragraph" w:customStyle="1" w:styleId="EFEF68EB644849BC8892394DA2730241">
    <w:name w:val="EFEF68EB644849BC8892394DA2730241"/>
    <w:rsid w:val="00904CA4"/>
    <w:rPr>
      <w:lang w:val="en-US" w:eastAsia="en-US"/>
    </w:rPr>
  </w:style>
  <w:style w:type="paragraph" w:customStyle="1" w:styleId="840014C68B9049789A9AA5041BF4CE52">
    <w:name w:val="840014C68B9049789A9AA5041BF4CE52"/>
    <w:rsid w:val="00904CA4"/>
    <w:rPr>
      <w:lang w:val="en-US" w:eastAsia="en-US"/>
    </w:rPr>
  </w:style>
  <w:style w:type="paragraph" w:customStyle="1" w:styleId="8EF33316CA934A7BB5F64B612C982A42">
    <w:name w:val="8EF33316CA934A7BB5F64B612C982A42"/>
    <w:rsid w:val="00904CA4"/>
    <w:rPr>
      <w:lang w:val="en-US" w:eastAsia="en-US"/>
    </w:rPr>
  </w:style>
  <w:style w:type="paragraph" w:customStyle="1" w:styleId="3A3A4B88DE694D6ABAA9532BC3D8C199">
    <w:name w:val="3A3A4B88DE694D6ABAA9532BC3D8C199"/>
    <w:rsid w:val="00904CA4"/>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672</TotalTime>
  <Pages>15</Pages>
  <Words>8064</Words>
  <Characters>49434</Characters>
  <Application>Microsoft Office Word</Application>
  <DocSecurity>0</DocSecurity>
  <Lines>411</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Jurgita Latvė</cp:lastModifiedBy>
  <cp:revision>16</cp:revision>
  <dcterms:created xsi:type="dcterms:W3CDTF">2025-06-06T11:42:00Z</dcterms:created>
  <dcterms:modified xsi:type="dcterms:W3CDTF">2025-12-19T12:44:00Z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GrammarlyDocumentId">
    <vt:lpwstr>56794ec8-646f-4d99-834c-f90d70a9a4fe</vt:lpwstr>
  </property>
</Properties>
</file>